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9105738"/>
    <w:p w14:paraId="562A407D" w14:textId="1467A74C" w:rsidR="00B323C0" w:rsidRPr="005949B2" w:rsidRDefault="00381C33" w:rsidP="005B2B9D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8386" wp14:editId="3872D1AA">
                <wp:simplePos x="0" y="0"/>
                <wp:positionH relativeFrom="column">
                  <wp:posOffset>-504521</wp:posOffset>
                </wp:positionH>
                <wp:positionV relativeFrom="paragraph">
                  <wp:posOffset>375920</wp:posOffset>
                </wp:positionV>
                <wp:extent cx="1284605" cy="2235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EA1E5" w14:textId="1E283938" w:rsidR="000867D8" w:rsidRPr="001153C8" w:rsidRDefault="005949B2" w:rsidP="00B323C0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id="_x0000_t202" coordsize="21600,21600" o:spt="202" path="m,l,21600r21600,l21600,xe" w14:anchorId="1EB68386">
                <v:stroke joinstyle="miter"/>
                <v:path gradientshapeok="t" o:connecttype="rect"/>
              </v:shapetype>
              <v:shape id="Text Box 3" style="position:absolute;margin-left:-39.75pt;margin-top:29.6pt;width:101.15pt;height:1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1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">
                <v:textbox>
                  <w:txbxContent>
                    <w:p w:rsidRPr="001153C8" w:rsidR="000867D8" w:rsidP="00B323C0" w:rsidRDefault="005949B2" w14:paraId="549EA1E5" w14:textId="1E283938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 xml:space="preserve">Contact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F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ill in the form and send together with</w:t>
      </w:r>
      <w:r w:rsid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the samples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. F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ields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marked with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B323C0" w:rsidRPr="005949B2">
        <w:rPr>
          <w:rFonts w:ascii="Arial" w:hAnsi="Arial" w:cs="Arial"/>
          <w:b/>
          <w:color w:val="FF9D6C"/>
          <w:sz w:val="20"/>
          <w:szCs w:val="20"/>
          <w:lang w:val="en-US"/>
        </w:rPr>
        <w:t>*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is manditory information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. </w:t>
      </w:r>
      <w:bookmarkEnd w:id="0"/>
      <w:r w:rsidR="00B05D56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br/>
      </w:r>
      <w:r w:rsidR="005949B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Ship samples to</w:t>
      </w:r>
      <w:r w:rsidR="00B323C0" w:rsidRPr="005949B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 xml:space="preserve">: PHARMAQ Analytiq, Thormøhlensgate 53D, 5006 </w:t>
      </w:r>
      <w:r w:rsidR="00B323C0" w:rsidRPr="00880FA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Bergen</w:t>
      </w:r>
      <w:r w:rsidR="005949B2" w:rsidRPr="00880FA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, Norway.</w:t>
      </w:r>
    </w:p>
    <w:tbl>
      <w:tblPr>
        <w:tblStyle w:val="Tabellrutenett"/>
        <w:tblpPr w:leftFromText="141" w:rightFromText="141" w:vertAnchor="text" w:horzAnchor="margin" w:tblpX="-739" w:tblpY="369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86"/>
        <w:gridCol w:w="1162"/>
        <w:gridCol w:w="1562"/>
        <w:gridCol w:w="2379"/>
        <w:gridCol w:w="3686"/>
      </w:tblGrid>
      <w:tr w:rsidR="0006516D" w:rsidRPr="00A16207" w14:paraId="23C8E6A5" w14:textId="7B3002ED" w:rsidTr="00810821">
        <w:trPr>
          <w:trHeight w:val="340"/>
        </w:trPr>
        <w:tc>
          <w:tcPr>
            <w:tcW w:w="1686" w:type="dxa"/>
            <w:shd w:val="clear" w:color="auto" w:fill="FBE4D5" w:themeFill="accent2" w:themeFillTint="33"/>
            <w:vAlign w:val="center"/>
          </w:tcPr>
          <w:p w14:paraId="2DF8CFB5" w14:textId="15A267B8" w:rsidR="0006516D" w:rsidRPr="00A81E99" w:rsidRDefault="0006516D" w:rsidP="00810821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5949B2" w:rsidRP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Company </w:t>
            </w:r>
          </w:p>
        </w:tc>
        <w:tc>
          <w:tcPr>
            <w:tcW w:w="2724" w:type="dxa"/>
            <w:gridSpan w:val="2"/>
            <w:shd w:val="clear" w:color="auto" w:fill="FBE4D5" w:themeFill="accent2" w:themeFillTint="33"/>
            <w:vAlign w:val="center"/>
          </w:tcPr>
          <w:p w14:paraId="3D45137E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FBE4D5" w:themeFill="accent2" w:themeFillTint="33"/>
            <w:vAlign w:val="center"/>
          </w:tcPr>
          <w:p w14:paraId="1E09A038" w14:textId="6566EC11" w:rsidR="0006516D" w:rsidRPr="008F2F82" w:rsidRDefault="0006516D" w:rsidP="00810821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8F2F82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8F2F8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Company </w:t>
            </w:r>
            <w:r w:rsidR="005949B2" w:rsidRPr="00781EF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7BED2D37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6214311D" w14:textId="54EC7F34" w:rsidTr="00810821">
        <w:trPr>
          <w:trHeight w:val="340"/>
        </w:trPr>
        <w:tc>
          <w:tcPr>
            <w:tcW w:w="1686" w:type="dxa"/>
            <w:shd w:val="clear" w:color="auto" w:fill="FBE4D5" w:themeFill="accent2" w:themeFillTint="33"/>
            <w:vAlign w:val="center"/>
          </w:tcPr>
          <w:p w14:paraId="6D450A40" w14:textId="0DA6F730" w:rsidR="0006516D" w:rsidRPr="00A81E99" w:rsidRDefault="0006516D" w:rsidP="00810821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Site</w:t>
            </w:r>
          </w:p>
        </w:tc>
        <w:tc>
          <w:tcPr>
            <w:tcW w:w="2724" w:type="dxa"/>
            <w:gridSpan w:val="2"/>
            <w:shd w:val="clear" w:color="auto" w:fill="FBE4D5" w:themeFill="accent2" w:themeFillTint="33"/>
            <w:vAlign w:val="center"/>
          </w:tcPr>
          <w:p w14:paraId="0CA72FF1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FBE4D5" w:themeFill="accent2" w:themeFillTint="33"/>
            <w:vAlign w:val="center"/>
          </w:tcPr>
          <w:p w14:paraId="04E6D93E" w14:textId="125C8331" w:rsidR="0006516D" w:rsidRPr="00A81E99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>Invoice</w:t>
            </w:r>
            <w:proofErr w:type="spellEnd"/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proofErr w:type="gramStart"/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>e-mail</w:t>
            </w:r>
            <w:proofErr w:type="gramEnd"/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686" w:type="dxa"/>
            <w:shd w:val="clear" w:color="auto" w:fill="FBE4D5"/>
            <w:vAlign w:val="center"/>
          </w:tcPr>
          <w:p w14:paraId="0FD8E135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677BAC4D" w14:textId="45EEBF31" w:rsidTr="00810821">
        <w:trPr>
          <w:trHeight w:val="340"/>
        </w:trPr>
        <w:tc>
          <w:tcPr>
            <w:tcW w:w="1686" w:type="dxa"/>
            <w:vMerge w:val="restart"/>
            <w:shd w:val="clear" w:color="auto" w:fill="FDF6F1"/>
            <w:vAlign w:val="center"/>
          </w:tcPr>
          <w:p w14:paraId="0F9BE6D7" w14:textId="6ECA3A25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R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eport </w:t>
            </w:r>
            <w:proofErr w:type="spellStart"/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recipient</w:t>
            </w:r>
            <w:proofErr w:type="spellEnd"/>
          </w:p>
        </w:tc>
        <w:tc>
          <w:tcPr>
            <w:tcW w:w="1162" w:type="dxa"/>
            <w:shd w:val="clear" w:color="auto" w:fill="FDF6F1"/>
            <w:vAlign w:val="center"/>
          </w:tcPr>
          <w:p w14:paraId="6AF385CB" w14:textId="3FB84FDB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proofErr w:type="spellStart"/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ame</w:t>
            </w:r>
            <w:proofErr w:type="spellEnd"/>
          </w:p>
        </w:tc>
        <w:tc>
          <w:tcPr>
            <w:tcW w:w="7627" w:type="dxa"/>
            <w:gridSpan w:val="3"/>
            <w:shd w:val="clear" w:color="auto" w:fill="FDF6F1"/>
            <w:vAlign w:val="center"/>
          </w:tcPr>
          <w:p w14:paraId="7329A4D2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2844B251" w14:textId="1FA50D51" w:rsidTr="00810821">
        <w:trPr>
          <w:trHeight w:val="340"/>
        </w:trPr>
        <w:tc>
          <w:tcPr>
            <w:tcW w:w="1686" w:type="dxa"/>
            <w:vMerge/>
            <w:shd w:val="clear" w:color="auto" w:fill="FDF6F1"/>
            <w:vAlign w:val="center"/>
          </w:tcPr>
          <w:p w14:paraId="0E8DE296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DF6F1"/>
            <w:vAlign w:val="center"/>
          </w:tcPr>
          <w:p w14:paraId="743A5B72" w14:textId="7830C548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E-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mail</w:t>
            </w:r>
          </w:p>
        </w:tc>
        <w:tc>
          <w:tcPr>
            <w:tcW w:w="7627" w:type="dxa"/>
            <w:gridSpan w:val="3"/>
            <w:shd w:val="clear" w:color="auto" w:fill="FDF6F1"/>
            <w:vAlign w:val="center"/>
          </w:tcPr>
          <w:p w14:paraId="19FCAE2D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757C764D" w14:textId="0DB2AE58" w:rsidTr="00810821">
        <w:trPr>
          <w:trHeight w:val="340"/>
        </w:trPr>
        <w:tc>
          <w:tcPr>
            <w:tcW w:w="1686" w:type="dxa"/>
            <w:vMerge/>
            <w:shd w:val="clear" w:color="auto" w:fill="FDF6F1"/>
            <w:vAlign w:val="center"/>
          </w:tcPr>
          <w:p w14:paraId="6E7997FA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DF6F1"/>
            <w:vAlign w:val="center"/>
          </w:tcPr>
          <w:p w14:paraId="49C847C2" w14:textId="339E9722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Mobi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</w:t>
            </w:r>
          </w:p>
        </w:tc>
        <w:tc>
          <w:tcPr>
            <w:tcW w:w="7627" w:type="dxa"/>
            <w:gridSpan w:val="3"/>
            <w:shd w:val="clear" w:color="auto" w:fill="FDF6F1"/>
            <w:vAlign w:val="center"/>
          </w:tcPr>
          <w:p w14:paraId="1AD73013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5CAB0CFC" w14:textId="4C5C1507" w:rsidTr="00810821">
        <w:trPr>
          <w:trHeight w:val="340"/>
        </w:trPr>
        <w:tc>
          <w:tcPr>
            <w:tcW w:w="2848" w:type="dxa"/>
            <w:gridSpan w:val="2"/>
            <w:shd w:val="clear" w:color="auto" w:fill="F2F2F2" w:themeFill="background1" w:themeFillShade="F2"/>
            <w:vAlign w:val="center"/>
          </w:tcPr>
          <w:p w14:paraId="42D36DB8" w14:textId="6B913967" w:rsidR="0006516D" w:rsidRPr="00A16207" w:rsidRDefault="005949B2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Invoice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reference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/PO #</w:t>
            </w:r>
          </w:p>
        </w:tc>
        <w:tc>
          <w:tcPr>
            <w:tcW w:w="7627" w:type="dxa"/>
            <w:gridSpan w:val="3"/>
            <w:shd w:val="clear" w:color="auto" w:fill="F2F2F2"/>
            <w:vAlign w:val="center"/>
          </w:tcPr>
          <w:p w14:paraId="039F9C5E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91E0560" w14:textId="0BBAB2BD" w:rsidR="00B323C0" w:rsidRDefault="004B79CD" w:rsidP="00B32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DB13" wp14:editId="573488D5">
                <wp:simplePos x="0" y="0"/>
                <wp:positionH relativeFrom="column">
                  <wp:posOffset>-606232</wp:posOffset>
                </wp:positionH>
                <wp:positionV relativeFrom="paragraph">
                  <wp:posOffset>89314</wp:posOffset>
                </wp:positionV>
                <wp:extent cx="6957198" cy="1741336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198" cy="1741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rect id="Rectangle 2" style="position:absolute;margin-left:-47.75pt;margin-top:7.05pt;width:547.8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d8d8d8 [273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" w14:anchorId="1F5FD3C9"/>
            </w:pict>
          </mc:Fallback>
        </mc:AlternateContent>
      </w:r>
    </w:p>
    <w:p w14:paraId="7FC107F1" w14:textId="3A425468" w:rsidR="00486A84" w:rsidRDefault="00381C33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E4F75" wp14:editId="6A562862">
                <wp:simplePos x="0" y="0"/>
                <wp:positionH relativeFrom="margin">
                  <wp:posOffset>-481220</wp:posOffset>
                </wp:positionH>
                <wp:positionV relativeFrom="paragraph">
                  <wp:posOffset>1629880</wp:posOffset>
                </wp:positionV>
                <wp:extent cx="1104900" cy="2520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45F93" w14:textId="7879EAC7" w:rsidR="000867D8" w:rsidRPr="00BF1F81" w:rsidRDefault="005949B2" w:rsidP="004B79CD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Sample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 id="Text Box 27" style="position:absolute;margin-left:-37.9pt;margin-top:128.35pt;width:87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1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" w14:anchorId="4C3E4F75">
                <v:textbox>
                  <w:txbxContent>
                    <w:p w:rsidRPr="00BF1F81" w:rsidR="000867D8" w:rsidP="004B79CD" w:rsidRDefault="005949B2" w14:paraId="2BE45F93" w14:textId="7879EAC7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Sample m</w:t>
                      </w:r>
                      <w:bookmarkStart w:name="_GoBack" w:id="2"/>
                      <w:bookmarkEnd w:id="2"/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aterial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C0">
        <w:rPr>
          <w:rFonts w:ascii="Arial" w:hAnsi="Arial" w:cs="Arial"/>
          <w:noProof/>
          <w:color w:val="7F7F7F" w:themeColor="text1" w:themeTint="80"/>
          <w:sz w:val="18"/>
          <w:szCs w:val="18"/>
        </w:rPr>
        <w:t xml:space="preserve"> </w:t>
      </w:r>
    </w:p>
    <w:p w14:paraId="3DDFB109" w14:textId="71007982" w:rsidR="00EA22BE" w:rsidRPr="009534C8" w:rsidRDefault="004C41F7" w:rsidP="00EA22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94452" wp14:editId="3B9BE0AA">
                <wp:simplePos x="0" y="0"/>
                <wp:positionH relativeFrom="column">
                  <wp:posOffset>-590329</wp:posOffset>
                </wp:positionH>
                <wp:positionV relativeFrom="paragraph">
                  <wp:posOffset>147016</wp:posOffset>
                </wp:positionV>
                <wp:extent cx="6949247" cy="2289976"/>
                <wp:effectExtent l="0" t="0" r="2349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247" cy="2289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rect id="Rectangle 16" style="position:absolute;margin-left:-46.5pt;margin-top:11.6pt;width:547.2pt;height:1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d8d8d8 [273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" w14:anchorId="2D4E75C7"/>
            </w:pict>
          </mc:Fallback>
        </mc:AlternateContent>
      </w:r>
    </w:p>
    <w:tbl>
      <w:tblPr>
        <w:tblStyle w:val="Tabellrutenett"/>
        <w:tblpPr w:leftFromText="141" w:rightFromText="141" w:vertAnchor="page" w:horzAnchor="margin" w:tblpXSpec="center" w:tblpY="6149"/>
        <w:tblW w:w="1047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09"/>
        <w:gridCol w:w="992"/>
        <w:gridCol w:w="850"/>
        <w:gridCol w:w="851"/>
        <w:gridCol w:w="992"/>
        <w:gridCol w:w="992"/>
        <w:gridCol w:w="993"/>
        <w:gridCol w:w="1134"/>
        <w:gridCol w:w="708"/>
        <w:gridCol w:w="709"/>
        <w:gridCol w:w="709"/>
      </w:tblGrid>
      <w:tr w:rsidR="006369CA" w:rsidRPr="003F535B" w14:paraId="64380152" w14:textId="77777777" w:rsidTr="00810821">
        <w:trPr>
          <w:trHeight w:val="340"/>
        </w:trPr>
        <w:tc>
          <w:tcPr>
            <w:tcW w:w="5230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460FB417" w14:textId="77777777" w:rsidR="006369CA" w:rsidRPr="0049459C" w:rsidRDefault="006369CA" w:rsidP="008108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55569964"/>
            <w:r w:rsidRPr="0049459C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49459C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Are other analyses ordered in addition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>to</w:t>
            </w:r>
            <w:r w:rsidRPr="0049459C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Realtime RT-PCR?  </w:t>
            </w:r>
          </w:p>
        </w:tc>
        <w:tc>
          <w:tcPr>
            <w:tcW w:w="1985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37CB37D" w14:textId="0DD5DBF5" w:rsidR="006369CA" w:rsidRPr="00DB3638" w:rsidRDefault="00FE5858" w:rsidP="008108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16"/>
                  <w:szCs w:val="16"/>
                </w:rPr>
                <w:id w:val="18644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DB3638">
                  <w:rPr>
                    <w:rFonts w:ascii="MS Gothic" w:eastAsia="MS Gothic" w:hAnsi="MS Gothic" w:cs="Arial" w:hint="eastAsia"/>
                    <w:b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369CA" w:rsidRPr="00DB3638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Histo</w:t>
            </w:r>
            <w:r w:rsidR="00075A1D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patho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log</w:t>
            </w:r>
            <w:r w:rsidR="006369C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y</w:t>
            </w:r>
          </w:p>
        </w:tc>
        <w:tc>
          <w:tcPr>
            <w:tcW w:w="3260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41FEBA25" w14:textId="77777777" w:rsidR="006369CA" w:rsidRPr="00DB3638" w:rsidRDefault="00FE5858" w:rsidP="008108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16"/>
                  <w:szCs w:val="16"/>
                </w:rPr>
                <w:id w:val="-1331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DB3638">
                  <w:rPr>
                    <w:rFonts w:ascii="MS Gothic" w:eastAsia="MS Gothic" w:hAnsi="MS Gothic" w:cs="Arial" w:hint="eastAsia"/>
                    <w:b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369CA" w:rsidRPr="00DB3638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Mi</w:t>
            </w:r>
            <w:r w:rsidR="006369C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c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robiolog</w:t>
            </w:r>
            <w:r w:rsidR="006369C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y</w:t>
            </w:r>
          </w:p>
        </w:tc>
      </w:tr>
      <w:tr w:rsidR="006369CA" w:rsidRPr="005A025E" w14:paraId="7F4187F0" w14:textId="77777777" w:rsidTr="00810821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397857F" w14:textId="0B5A6D20" w:rsidR="006369CA" w:rsidRPr="00FB3788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3F535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>Fish species:</w:t>
            </w:r>
          </w:p>
        </w:tc>
        <w:tc>
          <w:tcPr>
            <w:tcW w:w="26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6E949C0" w14:textId="77777777" w:rsidR="006369CA" w:rsidRPr="00FB3788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DF6F1"/>
            <w:vAlign w:val="center"/>
          </w:tcPr>
          <w:p w14:paraId="6EBF4B2D" w14:textId="77777777" w:rsidR="006369CA" w:rsidRPr="00FB3788" w:rsidRDefault="006369CA" w:rsidP="008108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3F535B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>Sampling date</w:t>
            </w:r>
          </w:p>
        </w:tc>
        <w:tc>
          <w:tcPr>
            <w:tcW w:w="326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DF6F1"/>
            <w:vAlign w:val="center"/>
          </w:tcPr>
          <w:p w14:paraId="3BB3E413" w14:textId="77777777" w:rsidR="006369CA" w:rsidRPr="00FB3788" w:rsidRDefault="006369CA" w:rsidP="008108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369CA" w:rsidRPr="00F67BF2" w14:paraId="2F640B80" w14:textId="77777777" w:rsidTr="00810821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1008F6A1" w14:textId="77777777" w:rsidR="006369CA" w:rsidRPr="00ED0C0B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  <w:r w:rsidRPr="00ED0C0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ED0C0B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Number of samples in total:</w:t>
            </w:r>
          </w:p>
        </w:tc>
        <w:tc>
          <w:tcPr>
            <w:tcW w:w="26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42EA3C74" w14:textId="77777777" w:rsidR="006369CA" w:rsidRPr="00ED0C0B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2F1E104C" w14:textId="77777777" w:rsidR="006369CA" w:rsidRPr="00ED0C0B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</w:tc>
      </w:tr>
      <w:tr w:rsidR="006369CA" w:rsidRPr="005A025E" w14:paraId="74C7186A" w14:textId="77777777" w:rsidTr="00810821">
        <w:trPr>
          <w:trHeight w:val="340"/>
        </w:trPr>
        <w:tc>
          <w:tcPr>
            <w:tcW w:w="836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C1A09D0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Heart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DF74202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1AC3194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Kidney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5F6AF25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33A9D0A5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Gill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4B6183F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8CCD53F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Milt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51D99BE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6B9FEF47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Ovarian fluid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1AB6E27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8ADB5A5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Other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</w:tcBorders>
            <w:shd w:val="clear" w:color="auto" w:fill="FDF6F1"/>
            <w:vAlign w:val="center"/>
          </w:tcPr>
          <w:p w14:paraId="1B1E4EF0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</w:tr>
      <w:tr w:rsidR="006369CA" w:rsidRPr="005A025E" w14:paraId="4F98B3C4" w14:textId="77777777" w:rsidTr="00810821">
        <w:trPr>
          <w:trHeight w:val="340"/>
        </w:trPr>
        <w:tc>
          <w:tcPr>
            <w:tcW w:w="1047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5008270" w14:textId="77777777" w:rsidR="006369CA" w:rsidRPr="00616FC1" w:rsidRDefault="006369CA" w:rsidP="00810821">
            <w:pPr>
              <w:rPr>
                <w:rFonts w:ascii="Arial" w:hAnsi="Arial" w:cs="Arial"/>
                <w:b/>
                <w:color w:val="FF9D6C"/>
                <w:sz w:val="4"/>
                <w:szCs w:val="4"/>
              </w:rPr>
            </w:pPr>
          </w:p>
        </w:tc>
      </w:tr>
      <w:tr w:rsidR="006369CA" w:rsidRPr="003F535B" w14:paraId="3EF8ED68" w14:textId="77777777" w:rsidTr="00810821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0353F12" w14:textId="6052D619" w:rsidR="006369CA" w:rsidRPr="00C44242" w:rsidRDefault="006369CA" w:rsidP="00810821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Is the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fis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accinated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5C1595A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If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vaccine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58D93EE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371012F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Gen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eration</w:t>
            </w:r>
          </w:p>
        </w:tc>
        <w:tc>
          <w:tcPr>
            <w:tcW w:w="212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214714E2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6369CA" w:rsidRPr="003F535B" w14:paraId="105C0378" w14:textId="77777777" w:rsidTr="00810821">
        <w:trPr>
          <w:trHeight w:val="340"/>
        </w:trPr>
        <w:tc>
          <w:tcPr>
            <w:tcW w:w="8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EB8774F" w14:textId="77777777" w:rsidR="006369CA" w:rsidRPr="00C44242" w:rsidRDefault="00FE5858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13661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C44242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369CA" w:rsidRPr="00C4424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6369C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5C60B4F" w14:textId="77777777" w:rsidR="006369CA" w:rsidRPr="003F535B" w:rsidRDefault="00FE5858" w:rsidP="0081082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5285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CD50A9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6"/>
                    <w:szCs w:val="16"/>
                  </w:rPr>
                  <w:t>☐</w:t>
                </w:r>
              </w:sdtContent>
            </w:sdt>
            <w:r w:rsidR="006369CA" w:rsidRPr="00CD50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369CA" w:rsidRPr="00CD50A9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9ACA80D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Fis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 group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FB79FBD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277E52A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Proje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c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t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ID</w:t>
            </w:r>
          </w:p>
        </w:tc>
        <w:tc>
          <w:tcPr>
            <w:tcW w:w="326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4C9F2505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6369CA" w:rsidRPr="00F67BF2" w14:paraId="0659B594" w14:textId="77777777" w:rsidTr="00810821">
        <w:trPr>
          <w:trHeight w:val="340"/>
        </w:trPr>
        <w:tc>
          <w:tcPr>
            <w:tcW w:w="1047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FDC41F" w14:textId="77777777" w:rsidR="006369CA" w:rsidRPr="00C9309A" w:rsidRDefault="00FE5858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100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C9309A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69CA" w:rsidRPr="00C9309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6369CA" w:rsidRPr="00C9309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We do not want the sample material to be used anonymously in research or for development of new methods</w:t>
            </w:r>
            <w:r w:rsidR="006369C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.</w:t>
            </w:r>
          </w:p>
        </w:tc>
      </w:tr>
    </w:tbl>
    <w:bookmarkEnd w:id="1"/>
    <w:p w14:paraId="49976B34" w14:textId="51CD7217" w:rsidR="00071421" w:rsidRPr="00EF4DE5" w:rsidRDefault="00B811E2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6932D9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4542EC" wp14:editId="74054BD0">
                <wp:simplePos x="0" y="0"/>
                <wp:positionH relativeFrom="margin">
                  <wp:posOffset>-500353</wp:posOffset>
                </wp:positionH>
                <wp:positionV relativeFrom="paragraph">
                  <wp:posOffset>2244035</wp:posOffset>
                </wp:positionV>
                <wp:extent cx="2209800" cy="2698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8162F" w14:textId="30FD77C5" w:rsidR="000867D8" w:rsidRPr="00BF1F81" w:rsidRDefault="00880FA2" w:rsidP="00A81E99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Delivery time</w:t>
                            </w:r>
                            <w:r w:rsidR="000867D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Terms and </w:t>
                            </w:r>
                            <w:proofErr w:type="spellStart"/>
                            <w:r w:rsidR="00273E9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onditions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 id="Text Box 195" style="position:absolute;margin-left:-39.4pt;margin-top:176.7pt;width:174pt;height:2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1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" w14:anchorId="224542EC">
                <v:textbox>
                  <w:txbxContent>
                    <w:p w:rsidRPr="00BF1F81" w:rsidR="000867D8" w:rsidP="00A81E99" w:rsidRDefault="00880FA2" w14:paraId="4008162F" w14:textId="30FD77C5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Delivery time</w:t>
                      </w:r>
                      <w:r w:rsidR="000867D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Terms and </w:t>
                      </w:r>
                      <w:proofErr w:type="spellStart"/>
                      <w:r w:rsidR="00273E9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onditions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FAEFD" w14:textId="47A64C64" w:rsidR="00D55345" w:rsidRPr="00745D12" w:rsidRDefault="00B811E2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</w:pPr>
      <w:r w:rsidRPr="006932D9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16190" wp14:editId="20AAE93E">
                <wp:simplePos x="0" y="0"/>
                <wp:positionH relativeFrom="margin">
                  <wp:posOffset>-590329</wp:posOffset>
                </wp:positionH>
                <wp:positionV relativeFrom="paragraph">
                  <wp:posOffset>172085</wp:posOffset>
                </wp:positionV>
                <wp:extent cx="6940660" cy="2973788"/>
                <wp:effectExtent l="0" t="0" r="12700" b="1714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660" cy="2973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rect id="Rectangle 193" style="position:absolute;margin-left:-46.5pt;margin-top:13.55pt;width:546.5pt;height:23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" w14:anchorId="4E067054">
                <w10:wrap anchorx="margin"/>
              </v:rect>
            </w:pict>
          </mc:Fallback>
        </mc:AlternateContent>
      </w:r>
      <w:r w:rsidR="00273E9B" w:rsidRPr="00CA2537"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  <w:t xml:space="preserve"> </w:t>
      </w:r>
      <w:r w:rsidR="0052352C" w:rsidRPr="00745D12"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  <w:t xml:space="preserve"> </w:t>
      </w:r>
    </w:p>
    <w:p w14:paraId="5876C692" w14:textId="41F29F55" w:rsidR="00273E9B" w:rsidRDefault="00273E9B" w:rsidP="00B811E2">
      <w:pPr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</w:pPr>
    </w:p>
    <w:p w14:paraId="7CC2E07B" w14:textId="09F418B7" w:rsidR="008E235A" w:rsidRPr="00306DFB" w:rsidRDefault="00306DFB" w:rsidP="00DC0504">
      <w:pPr>
        <w:jc w:val="center"/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306DFB"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  <w:t xml:space="preserve">We encourage our customers to register samples electronically </w:t>
      </w:r>
      <w:r w:rsidR="00075A1D"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  <w:t>in our customer portal</w:t>
      </w:r>
    </w:p>
    <w:tbl>
      <w:tblPr>
        <w:tblStyle w:val="Tabellrutenett"/>
        <w:tblpPr w:leftFromText="141" w:rightFromText="141" w:vertAnchor="text" w:horzAnchor="margin" w:tblpY="161"/>
        <w:tblW w:w="920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126"/>
        <w:gridCol w:w="4961"/>
      </w:tblGrid>
      <w:tr w:rsidR="00306DFB" w:rsidRPr="00F67BF2" w14:paraId="546684D8" w14:textId="77777777" w:rsidTr="00810821">
        <w:trPr>
          <w:trHeight w:val="340"/>
        </w:trPr>
        <w:tc>
          <w:tcPr>
            <w:tcW w:w="4243" w:type="dxa"/>
            <w:gridSpan w:val="2"/>
            <w:shd w:val="clear" w:color="auto" w:fill="FFFFFF" w:themeFill="background1"/>
            <w:vAlign w:val="center"/>
          </w:tcPr>
          <w:bookmarkStart w:id="2" w:name="_Hlk30147795"/>
          <w:p w14:paraId="16133272" w14:textId="5932A4E3" w:rsidR="00306DFB" w:rsidRPr="00A81E99" w:rsidRDefault="00FE5858" w:rsidP="00810821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-1615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5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306DF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306DFB"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="00306DFB" w:rsidRPr="00A81E99">
              <w:rPr>
                <w:rFonts w:ascii="Arial" w:hAnsi="Arial" w:cs="Arial"/>
                <w:b/>
                <w:color w:val="FF9D6C"/>
                <w:sz w:val="16"/>
                <w:szCs w:val="16"/>
              </w:rPr>
              <w:t xml:space="preserve"> </w:t>
            </w:r>
            <w:r w:rsidR="00306DFB" w:rsidRPr="00A81E99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Standard </w:t>
            </w:r>
            <w:proofErr w:type="spellStart"/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delivery</w:t>
            </w:r>
            <w:proofErr w:type="spellEnd"/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(5 </w:t>
            </w:r>
            <w:proofErr w:type="spellStart"/>
            <w:r w:rsidR="00075A1D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work</w:t>
            </w:r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days</w:t>
            </w:r>
            <w:proofErr w:type="spellEnd"/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783BFEC" w14:textId="6343B7EC" w:rsidR="00306DFB" w:rsidRPr="00306DFB" w:rsidRDefault="00FE5858" w:rsidP="00810821">
            <w:pPr>
              <w:pStyle w:val="Listeavsnitt"/>
              <w:ind w:left="70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4737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64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DFB" w:rsidRPr="00306DFB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306DFB" w:rsidRPr="00306DF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**</w:t>
            </w:r>
            <w:r w:rsidR="00306DFB" w:rsidRPr="00306DFB">
              <w:rPr>
                <w:rFonts w:ascii="Arial" w:hAnsi="Arial" w:cs="Arial"/>
                <w:b/>
                <w:color w:val="FF9D6C"/>
                <w:sz w:val="16"/>
                <w:szCs w:val="16"/>
                <w:lang w:val="en-US"/>
              </w:rPr>
              <w:t xml:space="preserve"> </w:t>
            </w:r>
            <w:r w:rsidR="00306DFB" w:rsidRP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 xml:space="preserve">Urgent delivery (1 </w:t>
            </w:r>
            <w:r w:rsidR="00075A1D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work</w:t>
            </w:r>
            <w:r w:rsidR="00306DFB" w:rsidRP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day after reception)</w:t>
            </w:r>
          </w:p>
        </w:tc>
      </w:tr>
      <w:tr w:rsidR="00306DFB" w:rsidRPr="00F67BF2" w14:paraId="4E42F469" w14:textId="77777777" w:rsidTr="00810821">
        <w:trPr>
          <w:trHeight w:val="340"/>
        </w:trPr>
        <w:tc>
          <w:tcPr>
            <w:tcW w:w="9204" w:type="dxa"/>
            <w:gridSpan w:val="3"/>
            <w:vAlign w:val="center"/>
          </w:tcPr>
          <w:p w14:paraId="7C033093" w14:textId="01AE9C77" w:rsidR="00306DFB" w:rsidRPr="00FE1B9D" w:rsidRDefault="00306DFB" w:rsidP="00810821">
            <w:pPr>
              <w:jc w:val="both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  <w:r w:rsidRPr="00306DF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br/>
            </w:r>
            <w:r w:rsidRPr="00306DF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306DF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With Standard delivery time results </w:t>
            </w:r>
            <w:r w:rsid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can 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normally be expected within 5 </w:t>
            </w:r>
            <w:r w:rsidR="00075A1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work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days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after reception of samples. </w:t>
            </w:r>
          </w:p>
          <w:p w14:paraId="216B7D00" w14:textId="7504EB9E" w:rsidR="00306DFB" w:rsidRPr="00FE1B9D" w:rsidRDefault="00306DFB" w:rsidP="00810821">
            <w:pPr>
              <w:jc w:val="both"/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  <w:p w14:paraId="33A73DBF" w14:textId="0A314776" w:rsidR="00306DFB" w:rsidRPr="00762B64" w:rsidRDefault="00306DFB" w:rsidP="00810821">
            <w:pPr>
              <w:jc w:val="both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FE1B9D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 xml:space="preserve">**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With Urgent delivery </w:t>
            </w:r>
            <w:r w:rsidR="00600019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time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results </w:t>
            </w:r>
            <w:r w:rsid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can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normally be expected within the first </w:t>
            </w:r>
            <w:r w:rsidR="00075A1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work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day after reception of samples. </w:t>
            </w:r>
            <w:r w:rsidRPr="00745D12">
              <w:rPr>
                <w:rFonts w:ascii="Arial" w:hAnsi="Arial" w:cs="Arial"/>
                <w:color w:val="7F7F7F"/>
                <w:sz w:val="16"/>
                <w:szCs w:val="16"/>
                <w:lang w:val="en-GB"/>
              </w:rPr>
              <w:t xml:space="preserve">The samples must be received by the laboratory within 12.00 AM at the reception day. </w:t>
            </w:r>
            <w:r w:rsidR="006436C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An urgent delivery fee will be added.</w:t>
            </w:r>
          </w:p>
          <w:p w14:paraId="31F88C93" w14:textId="3879C65E" w:rsidR="00306DFB" w:rsidRPr="00762B64" w:rsidRDefault="00306DFB" w:rsidP="00810821">
            <w:pPr>
              <w:jc w:val="both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4F993403" w14:textId="77777777" w:rsidR="00306DFB" w:rsidRPr="00762B64" w:rsidRDefault="00306DFB" w:rsidP="00810821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6C8DC47B" w14:textId="3576EC44" w:rsidR="00913785" w:rsidRPr="001B0C81" w:rsidRDefault="00762B64" w:rsidP="00810821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  <w:r w:rsidRPr="00762B64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Sampling guides and Requisition forms, in addition to our General sales terms, can be found at our website:</w:t>
            </w:r>
            <w:r w:rsidR="00054F7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FE5858">
              <w:fldChar w:fldCharType="begin"/>
            </w:r>
            <w:r w:rsidR="00FE5858" w:rsidRPr="00F67BF2">
              <w:rPr>
                <w:lang w:val="en-US"/>
              </w:rPr>
              <w:instrText xml:space="preserve"> HYPERLINK "https://pharmaq.com/en/analytiq/" </w:instrText>
            </w:r>
            <w:r w:rsidR="00FE5858">
              <w:fldChar w:fldCharType="separate"/>
            </w:r>
            <w:r w:rsidR="00054F7B" w:rsidRPr="00FC1E04">
              <w:rPr>
                <w:rStyle w:val="Hyperkobling"/>
                <w:rFonts w:ascii="Arial" w:hAnsi="Arial" w:cs="Arial"/>
                <w:noProof/>
                <w:sz w:val="16"/>
                <w:szCs w:val="16"/>
                <w:lang w:val="en-US"/>
              </w:rPr>
              <w:t>https://pharmaq.com/en/analytiq/</w:t>
            </w:r>
            <w:r w:rsidR="00FE5858">
              <w:rPr>
                <w:rStyle w:val="Hyperkobling"/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 w:rsidR="00054F7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.</w:t>
            </w:r>
            <w:r w:rsidR="00054F7B">
              <w:rPr>
                <w:lang w:val="en-US"/>
              </w:rPr>
              <w:t xml:space="preserve"> </w:t>
            </w:r>
            <w:r w:rsidRPr="001B0C81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By submitting samples the customer accept</w:t>
            </w:r>
            <w:r w:rsidR="00727707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s</w:t>
            </w:r>
            <w:r w:rsidRPr="001B0C81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our General sales terms.</w:t>
            </w:r>
          </w:p>
          <w:p w14:paraId="436D2C22" w14:textId="100012CE" w:rsidR="00306DFB" w:rsidRPr="00745D12" w:rsidRDefault="00306DFB" w:rsidP="00810821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  <w:r w:rsidRPr="00745D1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  <w:br/>
            </w:r>
          </w:p>
        </w:tc>
      </w:tr>
      <w:bookmarkEnd w:id="2"/>
      <w:tr w:rsidR="00306DFB" w:rsidRPr="00F67BF2" w14:paraId="57B32B63" w14:textId="77777777" w:rsidTr="00810821">
        <w:trPr>
          <w:trHeight w:val="340"/>
        </w:trPr>
        <w:tc>
          <w:tcPr>
            <w:tcW w:w="2117" w:type="dxa"/>
            <w:shd w:val="clear" w:color="auto" w:fill="FCEEE4"/>
            <w:vAlign w:val="center"/>
          </w:tcPr>
          <w:p w14:paraId="79A734BC" w14:textId="77777777" w:rsidR="00306DFB" w:rsidRPr="00745D12" w:rsidRDefault="00306DFB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2"/>
            <w:shd w:val="clear" w:color="auto" w:fill="FCEEE4"/>
            <w:vAlign w:val="center"/>
          </w:tcPr>
          <w:p w14:paraId="1E9F1346" w14:textId="0F1C14A8" w:rsidR="00306DFB" w:rsidRPr="00745D12" w:rsidRDefault="00306DFB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306DFB" w:rsidRPr="008B51B1" w14:paraId="651367D9" w14:textId="77777777" w:rsidTr="00810821">
        <w:trPr>
          <w:trHeight w:val="340"/>
        </w:trPr>
        <w:tc>
          <w:tcPr>
            <w:tcW w:w="2117" w:type="dxa"/>
            <w:vAlign w:val="center"/>
          </w:tcPr>
          <w:p w14:paraId="0F944F55" w14:textId="20CB2B0E" w:rsidR="00306DFB" w:rsidRPr="008B51B1" w:rsidRDefault="00306DFB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Dat</w:t>
            </w:r>
            <w:r w:rsidR="00762B64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7B4259A" w14:textId="3F29567B" w:rsidR="00306DFB" w:rsidRPr="008B51B1" w:rsidRDefault="00762B64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Signature</w:t>
            </w:r>
          </w:p>
        </w:tc>
      </w:tr>
    </w:tbl>
    <w:p w14:paraId="258FA02B" w14:textId="04B6A3E8" w:rsidR="006932D9" w:rsidRPr="00306DFB" w:rsidRDefault="00A56395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306DFB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</w:p>
    <w:p w14:paraId="12004A6B" w14:textId="60009061" w:rsidR="00A81E99" w:rsidRDefault="00A81E99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</w:p>
    <w:tbl>
      <w:tblPr>
        <w:tblStyle w:val="Tabellrutenett"/>
        <w:tblpPr w:leftFromText="141" w:rightFromText="141" w:vertAnchor="page" w:horzAnchor="margin" w:tblpXSpec="center" w:tblpY="2856"/>
        <w:tblOverlap w:val="never"/>
        <w:tblW w:w="1048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979"/>
        <w:gridCol w:w="2815"/>
        <w:gridCol w:w="3686"/>
      </w:tblGrid>
      <w:tr w:rsidR="005B2B9D" w:rsidRPr="00B822C9" w14:paraId="69F85FAE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FBE4D5" w:themeFill="accent2" w:themeFillTint="33"/>
            <w:vAlign w:val="center"/>
          </w:tcPr>
          <w:p w14:paraId="72881772" w14:textId="77777777" w:rsidR="005B2B9D" w:rsidRPr="00B822C9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pacing w:val="-1"/>
                <w:sz w:val="16"/>
                <w:szCs w:val="16"/>
              </w:rPr>
            </w:pPr>
            <w:r w:rsidRPr="0073150F"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lastRenderedPageBreak/>
              <w:t>G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t>ill</w:t>
            </w:r>
          </w:p>
        </w:tc>
      </w:tr>
      <w:tr w:rsidR="005B2B9D" w:rsidRPr="00B822C9" w14:paraId="7586007F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787B8C5F" w14:textId="77777777" w:rsidR="005B2B9D" w:rsidRPr="0073150F" w:rsidRDefault="00FE5858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8570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>
              <w:rPr>
                <w:i/>
                <w:noProof/>
                <w:spacing w:val="-1"/>
                <w:sz w:val="16"/>
                <w:lang w:val="en-GB"/>
              </w:rPr>
              <w:t xml:space="preserve"> </w:t>
            </w:r>
            <w:r w:rsidR="005B2B9D" w:rsidRPr="00EC416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lang w:val="en-GB"/>
              </w:rPr>
              <w:t>A</w:t>
            </w:r>
            <w:r w:rsidR="005B2B9D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lang w:val="en-GB"/>
              </w:rPr>
              <w:t>phanomyces invadans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36C50383" w14:textId="77777777" w:rsidR="005B2B9D" w:rsidRPr="00B822C9" w:rsidRDefault="00FE5858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8831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5B2B9D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</w:rPr>
              <w:t>Tenacibaculum</w:t>
            </w:r>
            <w:proofErr w:type="spellEnd"/>
            <w:r w:rsidR="005B2B9D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5B2B9D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</w:rPr>
              <w:t>maritimum</w:t>
            </w:r>
            <w:proofErr w:type="spellEnd"/>
          </w:p>
        </w:tc>
        <w:tc>
          <w:tcPr>
            <w:tcW w:w="3686" w:type="dxa"/>
            <w:vMerge w:val="restart"/>
            <w:shd w:val="clear" w:color="auto" w:fill="FDF6F1"/>
            <w:vAlign w:val="center"/>
          </w:tcPr>
          <w:p w14:paraId="3F247AC0" w14:textId="77777777" w:rsidR="005B2B9D" w:rsidRPr="00D836F7" w:rsidRDefault="005B2B9D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5B2B9D" w:rsidRPr="00F343DB" w14:paraId="3290204C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30CE05CB" w14:textId="77777777" w:rsidR="005B2B9D" w:rsidRPr="00B822C9" w:rsidRDefault="00FE5858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color w:val="7F7F7F" w:themeColor="text1" w:themeTint="80"/>
                  <w:sz w:val="16"/>
                  <w:szCs w:val="16"/>
                </w:rPr>
                <w:id w:val="4075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 w:rsidRPr="00EC416A">
                  <w:rPr>
                    <w:rFonts w:ascii="Segoe UI Symbol" w:hAnsi="Segoe UI Symbol" w:cs="Segoe UI Symbol"/>
                    <w:noProof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 w:rsidRPr="00EC416A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</w:rPr>
              <w:t xml:space="preserve"> </w:t>
            </w:r>
            <w:r w:rsidR="005B2B9D" w:rsidRPr="00EC416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Koi Herpes Virus (KHV)</w:t>
            </w:r>
          </w:p>
        </w:tc>
        <w:tc>
          <w:tcPr>
            <w:tcW w:w="2815" w:type="dxa"/>
            <w:vMerge w:val="restart"/>
            <w:shd w:val="clear" w:color="auto" w:fill="FDF6F1"/>
            <w:vAlign w:val="center"/>
          </w:tcPr>
          <w:p w14:paraId="6AC107BF" w14:textId="77777777" w:rsidR="005B2B9D" w:rsidRPr="00EC416A" w:rsidRDefault="005B2B9D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FDF6F1"/>
            <w:vAlign w:val="center"/>
          </w:tcPr>
          <w:p w14:paraId="0A5323C6" w14:textId="77777777" w:rsidR="005B2B9D" w:rsidRPr="00E20A1B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pacing w:val="-1"/>
                <w:sz w:val="16"/>
                <w:szCs w:val="16"/>
                <w:lang w:val="en-US"/>
              </w:rPr>
            </w:pPr>
          </w:p>
        </w:tc>
      </w:tr>
      <w:tr w:rsidR="005B2B9D" w:rsidRPr="00F67BF2" w14:paraId="0CE97E51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5E33D461" w14:textId="77777777" w:rsidR="005B2B9D" w:rsidRPr="00F343DB" w:rsidRDefault="00FE5858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20756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 w:rsidRPr="00EC416A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2B9D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B2B9D" w:rsidRPr="00EC416A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5B2B9D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  <w:t>Spring viremia of Carp virus (SVCV)</w:t>
            </w:r>
          </w:p>
        </w:tc>
        <w:tc>
          <w:tcPr>
            <w:tcW w:w="2815" w:type="dxa"/>
            <w:vMerge/>
            <w:shd w:val="clear" w:color="auto" w:fill="FDF6F1"/>
            <w:vAlign w:val="center"/>
          </w:tcPr>
          <w:p w14:paraId="0567861A" w14:textId="77777777" w:rsidR="005B2B9D" w:rsidRPr="00CA2537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FDF6F1"/>
            <w:vAlign w:val="center"/>
          </w:tcPr>
          <w:p w14:paraId="6F904665" w14:textId="77777777" w:rsidR="005B2B9D" w:rsidRPr="00CA2537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5B2B9D" w:rsidRPr="00B822C9" w14:paraId="28D7ACAA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FBE4D5" w:themeFill="accent2" w:themeFillTint="33"/>
            <w:vAlign w:val="center"/>
          </w:tcPr>
          <w:p w14:paraId="749F9302" w14:textId="77777777" w:rsidR="005B2B9D" w:rsidRPr="00B822C9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i/>
                <w:color w:val="7F7F7F" w:themeColor="text1" w:themeTint="8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t>Kidney</w:t>
            </w:r>
          </w:p>
        </w:tc>
      </w:tr>
      <w:tr w:rsidR="005B2B9D" w:rsidRPr="00F67BF2" w14:paraId="0A3FBB5C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7507AFD3" w14:textId="77777777" w:rsidR="005B2B9D" w:rsidRPr="00225ECE" w:rsidRDefault="00FE5858" w:rsidP="00AD223F">
            <w:pPr>
              <w:rPr>
                <w:rFonts w:ascii="Arial" w:hAnsi="Arial" w:cs="Arial"/>
                <w:color w:val="939393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20324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 w:rsidRPr="0066685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 w:rsidRPr="00666859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Aeromonas</w:t>
            </w:r>
            <w:r w:rsidR="005B2B9D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2"/>
                <w:sz w:val="16"/>
                <w:szCs w:val="16"/>
              </w:rPr>
              <w:t xml:space="preserve"> </w:t>
            </w:r>
            <w:r w:rsidR="005B2B9D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salmonicida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42F12917" w14:textId="77777777" w:rsidR="005B2B9D" w:rsidRPr="00916659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81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2B9D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B2B9D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5B2B9D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Streptococcus</w:t>
            </w:r>
            <w:r w:rsidR="005B2B9D" w:rsidRPr="00F343DB">
              <w:rPr>
                <w:rFonts w:ascii="Times New Roman" w:eastAsia="Times New Roman" w:hAnsi="Times New Roman" w:cs="Times New Roman"/>
                <w:i/>
                <w:noProof/>
                <w:spacing w:val="-2"/>
                <w:sz w:val="16"/>
                <w:szCs w:val="20"/>
                <w:lang w:val="en-GB"/>
              </w:rPr>
              <w:t xml:space="preserve"> </w:t>
            </w:r>
            <w:r w:rsidR="005B2B9D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agalactiae (1a, 1b, III)</w:t>
            </w:r>
          </w:p>
        </w:tc>
        <w:tc>
          <w:tcPr>
            <w:tcW w:w="3686" w:type="dxa"/>
            <w:shd w:val="clear" w:color="auto" w:fill="FDF6F1"/>
            <w:vAlign w:val="center"/>
          </w:tcPr>
          <w:p w14:paraId="38C21F83" w14:textId="77777777" w:rsidR="005B2B9D" w:rsidRPr="00225ECE" w:rsidRDefault="005B2B9D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proofErr w:type="gramStart"/>
            <w:r w:rsidRPr="00600019">
              <w:rPr>
                <w:rFonts w:ascii="Segoe UI Symbol" w:eastAsia="MS Gothic" w:hAnsi="Segoe UI Symbol" w:cs="Segoe UI Symbol"/>
                <w:color w:val="7F7F7F" w:themeColor="text1" w:themeTint="80"/>
                <w:sz w:val="16"/>
                <w:szCs w:val="16"/>
                <w:lang w:val="en-US"/>
              </w:rPr>
              <w:t>☐</w:t>
            </w:r>
            <w:r w:rsidRPr="0060001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IPNV</w:t>
            </w:r>
            <w:proofErr w:type="gramEnd"/>
            <w: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– Infectious Pancreatic Necrosis Virus</w:t>
            </w:r>
          </w:p>
        </w:tc>
      </w:tr>
      <w:tr w:rsidR="004E2B1A" w:rsidRPr="00F67BF2" w14:paraId="68FA8A60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4A0378EF" w14:textId="50DFE61D" w:rsidR="004E2B1A" w:rsidRPr="00B95DEA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7628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 xml:space="preserve">Aeromonas hydrophila </w:t>
            </w:r>
            <w:r w:rsidR="004E2B1A">
              <w:rPr>
                <w:rFonts w:ascii="Arial" w:hAnsi="Arial" w:cs="Arial"/>
                <w:iCs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(clade)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024351BA" w14:textId="77777777" w:rsidR="004E2B1A" w:rsidRPr="00D836F7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7547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 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agalactiae 1a</w:t>
            </w:r>
          </w:p>
        </w:tc>
        <w:tc>
          <w:tcPr>
            <w:tcW w:w="3686" w:type="dxa"/>
            <w:shd w:val="clear" w:color="auto" w:fill="FDF6F1"/>
            <w:vAlign w:val="center"/>
          </w:tcPr>
          <w:p w14:paraId="6BA30B6F" w14:textId="39129ECA" w:rsidR="004E2B1A" w:rsidRPr="00075A1D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2025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RSIV -</w:t>
            </w:r>
            <w:r w:rsidR="004E2B1A" w:rsidRPr="00DE0839">
              <w:rPr>
                <w:rFonts w:ascii="Times New Roman" w:eastAsia="Times New Roman" w:hAnsi="Times New Roman" w:cs="Times New Roman"/>
                <w:iCs/>
                <w:noProof/>
                <w:spacing w:val="-1"/>
                <w:sz w:val="16"/>
                <w:szCs w:val="20"/>
                <w:lang w:val="es-ES"/>
              </w:rPr>
              <w:t xml:space="preserve"> </w:t>
            </w:r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Red Sea </w:t>
            </w:r>
            <w:proofErr w:type="spellStart"/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Bream</w:t>
            </w:r>
            <w:proofErr w:type="spellEnd"/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Irido</w:t>
            </w:r>
            <w:proofErr w:type="spellEnd"/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 V</w:t>
            </w:r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irus</w:t>
            </w:r>
          </w:p>
        </w:tc>
      </w:tr>
      <w:tr w:rsidR="004E2B1A" w:rsidRPr="00F67BF2" w14:paraId="15C499E9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79509DF2" w14:textId="463185E4" w:rsidR="004E2B1A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85804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Aeromonas veronii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24C854D6" w14:textId="75A77A60" w:rsidR="004E2B1A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4354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agalactiae 1b</w:t>
            </w:r>
          </w:p>
        </w:tc>
        <w:tc>
          <w:tcPr>
            <w:tcW w:w="3686" w:type="dxa"/>
            <w:shd w:val="clear" w:color="auto" w:fill="FDF6F1"/>
            <w:vAlign w:val="center"/>
          </w:tcPr>
          <w:p w14:paraId="346B5C67" w14:textId="1A6280E1" w:rsidR="004E2B1A" w:rsidRPr="00727707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7720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Arial" w:eastAsia="MS Gothic" w:hAnsi="Arial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>IHNV -</w:t>
            </w:r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 xml:space="preserve"> Infectious </w:t>
            </w:r>
            <w:proofErr w:type="spellStart"/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>Hematopoetic</w:t>
            </w:r>
            <w:proofErr w:type="spellEnd"/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 xml:space="preserve"> Necrosis Virus</w:t>
            </w:r>
          </w:p>
        </w:tc>
      </w:tr>
      <w:tr w:rsidR="004E2B1A" w:rsidRPr="00F67BF2" w14:paraId="3FFC0858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6E9B68C0" w14:textId="77777777" w:rsidR="004E2B1A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3006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DE0839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Edwa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rdsiella</w:t>
            </w:r>
            <w:proofErr w:type="spellEnd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tarda</w:t>
            </w:r>
            <w:proofErr w:type="spellEnd"/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/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ictaluri</w:t>
            </w:r>
            <w:proofErr w:type="spellEnd"/>
          </w:p>
        </w:tc>
        <w:tc>
          <w:tcPr>
            <w:tcW w:w="2815" w:type="dxa"/>
            <w:shd w:val="clear" w:color="auto" w:fill="FDF6F1"/>
            <w:vAlign w:val="center"/>
          </w:tcPr>
          <w:p w14:paraId="5B0E92D2" w14:textId="350E9F0D" w:rsidR="004E2B1A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4432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Streptococcus</w:t>
            </w:r>
            <w:r w:rsidR="004E2B1A" w:rsidRPr="00F343DB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iniae</w:t>
            </w:r>
            <w:proofErr w:type="spellEnd"/>
          </w:p>
        </w:tc>
        <w:tc>
          <w:tcPr>
            <w:tcW w:w="3686" w:type="dxa"/>
            <w:shd w:val="clear" w:color="auto" w:fill="FDF6F1"/>
            <w:vAlign w:val="center"/>
          </w:tcPr>
          <w:p w14:paraId="592372E8" w14:textId="4FF6F4E1" w:rsidR="004E2B1A" w:rsidRPr="00CA2537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</w:pPr>
            <w:sdt>
              <w:sdtPr>
                <w:rPr>
                  <w:rFonts w:ascii="Arial" w:eastAsia="MS Gothic" w:hAnsi="Arial" w:cs="Arial"/>
                  <w:iCs/>
                  <w:color w:val="7F7F7F" w:themeColor="text1" w:themeTint="80"/>
                  <w:sz w:val="16"/>
                  <w:szCs w:val="16"/>
                  <w:lang w:val="en-US"/>
                </w:rPr>
                <w:id w:val="7463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273E9B">
                  <w:rPr>
                    <w:rFonts w:ascii="Arial" w:eastAsia="MS Gothic" w:hAnsi="Arial" w:cs="Arial" w:hint="eastAsia"/>
                    <w:iCs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IH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H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NV -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Infectious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Hypodermal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&amp;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H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aematopoietic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N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ecrosis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V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irus</w:t>
            </w:r>
          </w:p>
        </w:tc>
      </w:tr>
      <w:tr w:rsidR="004E2B1A" w:rsidRPr="00727707" w14:paraId="539DEF1D" w14:textId="77777777" w:rsidTr="00AD223F">
        <w:trPr>
          <w:trHeight w:val="340"/>
        </w:trPr>
        <w:tc>
          <w:tcPr>
            <w:tcW w:w="3979" w:type="dxa"/>
            <w:shd w:val="clear" w:color="auto" w:fill="FEF6F0"/>
            <w:vAlign w:val="center"/>
          </w:tcPr>
          <w:p w14:paraId="42D8FE8C" w14:textId="3A573736" w:rsidR="004E2B1A" w:rsidRPr="004F6634" w:rsidRDefault="00FE5858" w:rsidP="00AD223F">
            <w:pPr>
              <w:rPr>
                <w:rFonts w:ascii="Arial" w:hAnsi="Arial" w:cs="Arial"/>
                <w:b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7956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1D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75A1D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 </w:t>
            </w:r>
            <w:r w:rsidR="00075A1D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Lactococcus </w:t>
            </w:r>
            <w:proofErr w:type="spellStart"/>
            <w:r w:rsidR="00075A1D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garviae</w:t>
            </w:r>
            <w:proofErr w:type="spellEnd"/>
          </w:p>
        </w:tc>
        <w:tc>
          <w:tcPr>
            <w:tcW w:w="2815" w:type="dxa"/>
            <w:shd w:val="clear" w:color="auto" w:fill="FEF6F0"/>
            <w:vAlign w:val="center"/>
          </w:tcPr>
          <w:p w14:paraId="19AA0DE3" w14:textId="0CF8780A" w:rsidR="004E2B1A" w:rsidRPr="00DF798A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8079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 xml:space="preserve">Tenacibaculum </w:t>
            </w:r>
            <w:r w:rsidR="004E2B1A" w:rsidRPr="004B515E">
              <w:rPr>
                <w:rFonts w:ascii="Arial" w:hAnsi="Arial" w:cs="Arial"/>
                <w:iCs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sp.</w:t>
            </w:r>
          </w:p>
        </w:tc>
        <w:tc>
          <w:tcPr>
            <w:tcW w:w="3686" w:type="dxa"/>
            <w:shd w:val="clear" w:color="auto" w:fill="FEF6F0"/>
          </w:tcPr>
          <w:p w14:paraId="2BE38CD1" w14:textId="501D3DF8" w:rsidR="004E2B1A" w:rsidRPr="00CA2537" w:rsidRDefault="00FE5858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GB"/>
              </w:rPr>
            </w:pPr>
            <w:sdt>
              <w:sdtPr>
                <w:rPr>
                  <w:rFonts w:ascii="Arial" w:eastAsia="MS Gothic" w:hAnsi="Arial" w:cs="Arial"/>
                  <w:iCs/>
                  <w:color w:val="7F7F7F" w:themeColor="text1" w:themeTint="80"/>
                  <w:sz w:val="16"/>
                  <w:szCs w:val="16"/>
                  <w:lang w:val="en-US"/>
                </w:rPr>
                <w:id w:val="13898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434CE0">
                  <w:rPr>
                    <w:rFonts w:ascii="Arial" w:eastAsia="MS Gothic" w:hAnsi="Arial" w:cs="Arial" w:hint="eastAsia"/>
                    <w:iCs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434CE0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TiLV</w:t>
            </w:r>
            <w:proofErr w:type="spellEnd"/>
            <w:r w:rsidR="004E2B1A" w:rsidRPr="00434CE0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–</w:t>
            </w:r>
            <w:r w:rsidR="004E2B1A" w:rsidRPr="00434CE0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Tilapia Lake Virus</w:t>
            </w:r>
          </w:p>
        </w:tc>
      </w:tr>
      <w:tr w:rsidR="004E2B1A" w:rsidRPr="00F67BF2" w14:paraId="2F43B951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6CEB066C" w14:textId="2C5A22E0" w:rsidR="004E2B1A" w:rsidRPr="00AB0FF7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2883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92" w:rsidRPr="007F0092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7F0092" w:rsidRPr="007F0092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 </w:t>
            </w:r>
            <w:proofErr w:type="spellStart"/>
            <w:r w:rsidR="007F0092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Francisella</w:t>
            </w:r>
            <w:proofErr w:type="spellEnd"/>
            <w:r w:rsidR="007F0092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F0092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orientalis</w:t>
            </w:r>
            <w:proofErr w:type="spellEnd"/>
          </w:p>
        </w:tc>
        <w:tc>
          <w:tcPr>
            <w:tcW w:w="2815" w:type="dxa"/>
            <w:shd w:val="clear" w:color="auto" w:fill="FEF6F0"/>
            <w:vAlign w:val="center"/>
          </w:tcPr>
          <w:p w14:paraId="0F6243BD" w14:textId="3321C198" w:rsidR="004E2B1A" w:rsidRPr="00DE0839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3526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 w:rsidRPr="00DF798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Vibrio harveyii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</w:tcBorders>
            <w:shd w:val="clear" w:color="auto" w:fill="FEF6F0"/>
          </w:tcPr>
          <w:p w14:paraId="47CD6FB8" w14:textId="27EDC681" w:rsidR="004E2B1A" w:rsidRPr="00273E9B" w:rsidRDefault="00FE5858" w:rsidP="00AD223F">
            <w:pPr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MS Gothic" w:hAnsi="Arial" w:cs="Arial"/>
                  <w:iCs/>
                  <w:color w:val="7F7F7F" w:themeColor="text1" w:themeTint="80"/>
                  <w:sz w:val="16"/>
                  <w:szCs w:val="16"/>
                  <w:lang w:val="en-US"/>
                </w:rPr>
                <w:id w:val="-19143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92" w:rsidRPr="007F0092">
                  <w:rPr>
                    <w:rFonts w:ascii="Arial" w:eastAsia="MS Gothic" w:hAnsi="Arial" w:cs="Arial" w:hint="eastAsia"/>
                    <w:iCs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0092" w:rsidRPr="007F0092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7F0092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ISKNV – Infectious spleen and kidney necrosis virus</w:t>
            </w:r>
          </w:p>
        </w:tc>
      </w:tr>
      <w:tr w:rsidR="004E2B1A" w:rsidRPr="00B822C9" w14:paraId="01362349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FBE4D5" w:themeFill="accent2" w:themeFillTint="33"/>
            <w:vAlign w:val="center"/>
          </w:tcPr>
          <w:p w14:paraId="0DD6B6F9" w14:textId="77777777" w:rsidR="004E2B1A" w:rsidRPr="0073150F" w:rsidRDefault="004E2B1A" w:rsidP="00AD223F">
            <w:pPr>
              <w:widowControl w:val="0"/>
              <w:tabs>
                <w:tab w:val="left" w:pos="684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Brain/</w:t>
            </w:r>
            <w:proofErr w:type="spellStart"/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Kidney</w:t>
            </w:r>
            <w:proofErr w:type="spellEnd"/>
          </w:p>
        </w:tc>
      </w:tr>
      <w:tr w:rsidR="004E2B1A" w:rsidRPr="00B822C9" w14:paraId="0E194C6C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14F45D2C" w14:textId="77777777" w:rsidR="004E2B1A" w:rsidRPr="00DE0839" w:rsidRDefault="00FE5858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7569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 w:rsidRPr="00DE0839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4E2B1A" w:rsidRPr="00DE0839">
              <w:rPr>
                <w:rFonts w:ascii="Arial" w:eastAsia="Times New Roman" w:hAnsi="Arial" w:cs="Arial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>VNN -</w:t>
            </w:r>
            <w:r w:rsidR="004E2B1A" w:rsidRPr="00DE0839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>Nodavirus</w:t>
            </w:r>
            <w:proofErr w:type="spellEnd"/>
          </w:p>
        </w:tc>
        <w:tc>
          <w:tcPr>
            <w:tcW w:w="6501" w:type="dxa"/>
            <w:gridSpan w:val="2"/>
            <w:shd w:val="clear" w:color="auto" w:fill="FDF6F1"/>
            <w:vAlign w:val="center"/>
          </w:tcPr>
          <w:p w14:paraId="7DA7168E" w14:textId="77777777" w:rsidR="004E2B1A" w:rsidRPr="00AB0FF7" w:rsidRDefault="004E2B1A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4E2B1A" w:rsidRPr="00B822C9" w14:paraId="334185BC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auto"/>
            <w:vAlign w:val="center"/>
          </w:tcPr>
          <w:p w14:paraId="7B958CA5" w14:textId="77777777" w:rsidR="004E2B1A" w:rsidRPr="0073150F" w:rsidRDefault="004E2B1A" w:rsidP="00AD223F">
            <w:pPr>
              <w:widowControl w:val="0"/>
              <w:tabs>
                <w:tab w:val="left" w:pos="684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603D6943" w14:textId="6A2D1942" w:rsidR="009424AB" w:rsidRDefault="009424AB" w:rsidP="00316A3C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</w:p>
    <w:p w14:paraId="60DD20EA" w14:textId="4A318F09" w:rsidR="007D18E9" w:rsidRPr="007D18E9" w:rsidRDefault="00AD223F" w:rsidP="007D18E9">
      <w:pPr>
        <w:rPr>
          <w:rFonts w:ascii="Arial" w:hAnsi="Arial" w:cs="Arial"/>
          <w:sz w:val="18"/>
          <w:szCs w:val="18"/>
        </w:rPr>
      </w:pPr>
      <w:r w:rsidRPr="001C4D13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F708" wp14:editId="1D963EA1">
                <wp:simplePos x="0" y="0"/>
                <wp:positionH relativeFrom="column">
                  <wp:posOffset>-492456</wp:posOffset>
                </wp:positionH>
                <wp:positionV relativeFrom="paragraph">
                  <wp:posOffset>256540</wp:posOffset>
                </wp:positionV>
                <wp:extent cx="1200785" cy="2209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07F4E" w14:textId="77777777" w:rsidR="000867D8" w:rsidRPr="00BF1F81" w:rsidRDefault="000867D8" w:rsidP="001C4D13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352C"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Realtime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RT - 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 id="Text Box 31" style="position:absolute;margin-left:-38.8pt;margin-top:20.2pt;width:94.5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1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0C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" w14:anchorId="133FF708">
                <v:textbox>
                  <w:txbxContent>
                    <w:p w:rsidRPr="00BF1F81" w:rsidR="000867D8" w:rsidP="001C4D13" w:rsidRDefault="000867D8" w14:paraId="01007F4E" w14:textId="77777777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352C"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>Realtime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RT - PCR</w:t>
                      </w:r>
                    </w:p>
                  </w:txbxContent>
                </v:textbox>
              </v:shape>
            </w:pict>
          </mc:Fallback>
        </mc:AlternateContent>
      </w:r>
    </w:p>
    <w:p w14:paraId="7A3EDF2A" w14:textId="6A492296" w:rsidR="007D18E9" w:rsidRPr="007D18E9" w:rsidRDefault="00AD223F" w:rsidP="007D18E9">
      <w:pPr>
        <w:rPr>
          <w:rFonts w:ascii="Arial" w:hAnsi="Arial" w:cs="Arial"/>
          <w:sz w:val="18"/>
          <w:szCs w:val="18"/>
        </w:rPr>
      </w:pPr>
      <w:r w:rsidRPr="001C4D13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57E57" wp14:editId="223BCB5B">
                <wp:simplePos x="0" y="0"/>
                <wp:positionH relativeFrom="margin">
                  <wp:posOffset>-606232</wp:posOffset>
                </wp:positionH>
                <wp:positionV relativeFrom="paragraph">
                  <wp:posOffset>136635</wp:posOffset>
                </wp:positionV>
                <wp:extent cx="6988976" cy="3848432"/>
                <wp:effectExtent l="0" t="0" r="2159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976" cy="3848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rect id="Rectangle 30" style="position:absolute;margin-left:-47.75pt;margin-top:10.75pt;width:550.3pt;height:303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" w14:anchorId="38D309F3">
                <w10:wrap anchorx="margin"/>
              </v:rect>
            </w:pict>
          </mc:Fallback>
        </mc:AlternateContent>
      </w:r>
      <w:r w:rsidRPr="008E235A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C0E027" wp14:editId="20A0811F">
                <wp:simplePos x="0" y="0"/>
                <wp:positionH relativeFrom="margin">
                  <wp:posOffset>-491490</wp:posOffset>
                </wp:positionH>
                <wp:positionV relativeFrom="paragraph">
                  <wp:posOffset>244475</wp:posOffset>
                </wp:positionV>
                <wp:extent cx="5061600" cy="201600"/>
                <wp:effectExtent l="0" t="0" r="571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600" cy="2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57DB" w14:textId="6B1EFBB2" w:rsidR="000867D8" w:rsidRPr="00AD223F" w:rsidRDefault="003A26EB">
                            <w:pPr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Please specify if analysis is to </w:t>
                            </w:r>
                            <w:r w:rsidR="00EC416A"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be </w:t>
                            </w:r>
                            <w:r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performed on o</w:t>
                            </w:r>
                            <w:r w:rsidR="00EC416A"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ther tissue than stated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 id="Text Box 2" style="position:absolute;margin-left:-38.7pt;margin-top:19.25pt;width:398.55pt;height:15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/DIQIAACQ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" w14:anchorId="16C0E027">
                <v:textbox>
                  <w:txbxContent>
                    <w:p w:rsidRPr="00AD223F" w:rsidR="000867D8" w:rsidRDefault="003A26EB" w14:paraId="296157DB" w14:textId="6B1EFBB2">
                      <w:pPr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  <w:r w:rsidRPr="00AD223F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Please specify if analysis is to </w:t>
                      </w:r>
                      <w:r w:rsidRPr="00AD223F" w:rsidR="00EC416A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be </w:t>
                      </w:r>
                      <w:r w:rsidRPr="00AD223F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>performed on o</w:t>
                      </w:r>
                      <w:r w:rsidRPr="00AD223F" w:rsidR="00EC416A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>ther tissue than stated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549872" w14:textId="4CCF595F" w:rsidR="007D18E9" w:rsidRPr="007D18E9" w:rsidRDefault="007D18E9" w:rsidP="007D18E9">
      <w:pPr>
        <w:tabs>
          <w:tab w:val="left" w:pos="28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39002C4" w14:textId="66C6E421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772AB867" w14:textId="3CF12F45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0BAF3A9E" w14:textId="5C687CFD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F8FDB97" w14:textId="3CE7F5FD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9D4C55A" w14:textId="62A3CA63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409816C0" w14:textId="25AD94F9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0F38EA67" w14:textId="15853202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31DC403B" w14:textId="6998F88A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C83AF8F" w14:textId="52F2CA3A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474505A3" w14:textId="3DF60DA4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37614BC" w14:textId="04064711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7FE117AF" w14:textId="7956A3D5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0BD82DF9" w14:textId="7F686C37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640C741D" w14:textId="77777777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sectPr w:rsidR="007D18E9" w:rsidRPr="007D18E9" w:rsidSect="00B811E2">
      <w:headerReference w:type="even" r:id="rId11"/>
      <w:headerReference w:type="default" r:id="rId12"/>
      <w:footerReference w:type="default" r:id="rId13"/>
      <w:pgSz w:w="11906" w:h="16838"/>
      <w:pgMar w:top="1134" w:right="1418" w:bottom="1418" w:left="1418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E9FF" w14:textId="77777777" w:rsidR="00FE5858" w:rsidRDefault="00FE5858" w:rsidP="008241FD">
      <w:pPr>
        <w:spacing w:after="0" w:line="240" w:lineRule="auto"/>
      </w:pPr>
      <w:r>
        <w:separator/>
      </w:r>
    </w:p>
  </w:endnote>
  <w:endnote w:type="continuationSeparator" w:id="0">
    <w:p w14:paraId="3F4A14E0" w14:textId="77777777" w:rsidR="00FE5858" w:rsidRDefault="00FE5858" w:rsidP="008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1" w:rightFromText="141" w:vertAnchor="text" w:horzAnchor="margin" w:tblpXSpec="center" w:tblpY="-52"/>
      <w:tblW w:w="10196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FBE4D5" w:themeFill="accent2" w:themeFillTint="33"/>
      <w:tblLook w:val="04A0" w:firstRow="1" w:lastRow="0" w:firstColumn="1" w:lastColumn="0" w:noHBand="0" w:noVBand="1"/>
    </w:tblPr>
    <w:tblGrid>
      <w:gridCol w:w="1985"/>
      <w:gridCol w:w="2127"/>
      <w:gridCol w:w="1275"/>
      <w:gridCol w:w="1407"/>
      <w:gridCol w:w="1701"/>
      <w:gridCol w:w="1701"/>
    </w:tblGrid>
    <w:tr w:rsidR="00B811E2" w:rsidRPr="00A83FC1" w14:paraId="69591892" w14:textId="77777777" w:rsidTr="00B811E2">
      <w:trPr>
        <w:trHeight w:val="264"/>
      </w:trPr>
      <w:tc>
        <w:tcPr>
          <w:tcW w:w="10196" w:type="dxa"/>
          <w:gridSpan w:val="6"/>
          <w:shd w:val="clear" w:color="auto" w:fill="FBE4D5" w:themeFill="accent2" w:themeFillTint="33"/>
          <w:vAlign w:val="center"/>
        </w:tcPr>
        <w:p w14:paraId="1265E043" w14:textId="383E3ED6" w:rsidR="00B811E2" w:rsidRPr="00A83FC1" w:rsidRDefault="00B811E2" w:rsidP="00B811E2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A83FC1"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For intern</w:t>
          </w:r>
          <w:r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al use</w:t>
          </w:r>
        </w:p>
      </w:tc>
    </w:tr>
    <w:tr w:rsidR="00B811E2" w:rsidRPr="00A83FC1" w14:paraId="47F03FD3" w14:textId="77777777" w:rsidTr="00B811E2">
      <w:trPr>
        <w:trHeight w:val="410"/>
      </w:trPr>
      <w:tc>
        <w:tcPr>
          <w:tcW w:w="1985" w:type="dxa"/>
          <w:shd w:val="clear" w:color="auto" w:fill="FDF6F1"/>
          <w:vAlign w:val="center"/>
        </w:tcPr>
        <w:p w14:paraId="1A1075A7" w14:textId="77777777" w:rsidR="00B811E2" w:rsidRPr="00A83FC1" w:rsidRDefault="00B811E2" w:rsidP="00B811E2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</w:rPr>
            <w:t>Mottatt dato og tid:</w:t>
          </w:r>
        </w:p>
      </w:tc>
      <w:tc>
        <w:tcPr>
          <w:tcW w:w="2127" w:type="dxa"/>
          <w:shd w:val="clear" w:color="auto" w:fill="FDF6F1"/>
          <w:vAlign w:val="center"/>
        </w:tcPr>
        <w:p w14:paraId="047E4EA1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5" w:type="dxa"/>
          <w:shd w:val="clear" w:color="auto" w:fill="FDF6F1"/>
          <w:vAlign w:val="center"/>
        </w:tcPr>
        <w:p w14:paraId="7C9B2A7C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Mottatt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av:</w:t>
          </w:r>
        </w:p>
      </w:tc>
      <w:tc>
        <w:tcPr>
          <w:tcW w:w="1407" w:type="dxa"/>
          <w:shd w:val="clear" w:color="auto" w:fill="FDF6F1"/>
          <w:vAlign w:val="center"/>
        </w:tcPr>
        <w:p w14:paraId="67B9D97F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DF6F1"/>
          <w:vAlign w:val="center"/>
        </w:tcPr>
        <w:p w14:paraId="5FD9C01E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Bring </w:t>
          </w: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returlappnr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.:</w:t>
          </w:r>
        </w:p>
      </w:tc>
      <w:tc>
        <w:tcPr>
          <w:tcW w:w="1701" w:type="dxa"/>
          <w:shd w:val="clear" w:color="auto" w:fill="FDF6F1"/>
          <w:vAlign w:val="center"/>
        </w:tcPr>
        <w:p w14:paraId="3FAC16B7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B811E2" w:rsidRPr="00A83FC1" w14:paraId="32BBBE89" w14:textId="77777777" w:rsidTr="00B811E2">
      <w:trPr>
        <w:trHeight w:val="419"/>
      </w:trPr>
      <w:tc>
        <w:tcPr>
          <w:tcW w:w="1985" w:type="dxa"/>
          <w:shd w:val="clear" w:color="auto" w:fill="FDF6F1"/>
          <w:vAlign w:val="center"/>
        </w:tcPr>
        <w:p w14:paraId="66CD5738" w14:textId="77777777" w:rsidR="00B811E2" w:rsidRPr="00A83FC1" w:rsidRDefault="00B811E2" w:rsidP="00B811E2">
          <w:pPr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Rapport nr.:</w:t>
          </w:r>
        </w:p>
      </w:tc>
      <w:tc>
        <w:tcPr>
          <w:tcW w:w="2127" w:type="dxa"/>
          <w:shd w:val="clear" w:color="auto" w:fill="FDF6F1"/>
          <w:vAlign w:val="center"/>
        </w:tcPr>
        <w:p w14:paraId="6E97E9D0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5" w:type="dxa"/>
          <w:shd w:val="clear" w:color="auto" w:fill="FDF6F1"/>
          <w:vAlign w:val="center"/>
        </w:tcPr>
        <w:p w14:paraId="54F1D509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Kommentar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:</w:t>
          </w:r>
        </w:p>
      </w:tc>
      <w:tc>
        <w:tcPr>
          <w:tcW w:w="4809" w:type="dxa"/>
          <w:gridSpan w:val="3"/>
          <w:shd w:val="clear" w:color="auto" w:fill="FDF6F1"/>
          <w:vAlign w:val="center"/>
        </w:tcPr>
        <w:p w14:paraId="5C869981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51BC9C38" w14:textId="77777777" w:rsidR="00B811E2" w:rsidRDefault="00B81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95CD" w14:textId="77777777" w:rsidR="00FE5858" w:rsidRDefault="00FE5858" w:rsidP="008241FD">
      <w:pPr>
        <w:spacing w:after="0" w:line="240" w:lineRule="auto"/>
      </w:pPr>
      <w:r>
        <w:separator/>
      </w:r>
    </w:p>
  </w:footnote>
  <w:footnote w:type="continuationSeparator" w:id="0">
    <w:p w14:paraId="6248323F" w14:textId="77777777" w:rsidR="00FE5858" w:rsidRDefault="00FE5858" w:rsidP="0082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4E2E" w14:textId="3651552A" w:rsidR="00C434A9" w:rsidRDefault="00F67BF2">
    <w:pPr>
      <w:pStyle w:val="Top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3D0220" wp14:editId="27924522">
          <wp:simplePos x="0" y="0"/>
          <wp:positionH relativeFrom="page">
            <wp:posOffset>11081</wp:posOffset>
          </wp:positionH>
          <wp:positionV relativeFrom="paragraph">
            <wp:posOffset>-422275</wp:posOffset>
          </wp:positionV>
          <wp:extent cx="7567623" cy="875883"/>
          <wp:effectExtent l="0" t="0" r="0" b="635"/>
          <wp:wrapNone/>
          <wp:docPr id="5" name="Picture 6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p-logo-Engelsk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18"/>
                  <a:stretch/>
                </pic:blipFill>
                <pic:spPr bwMode="auto">
                  <a:xfrm>
                    <a:off x="0" y="0"/>
                    <a:ext cx="7567623" cy="87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23F">
      <w:rPr>
        <w:noProof/>
      </w:rPr>
      <w:drawing>
        <wp:anchor distT="0" distB="0" distL="114300" distR="114300" simplePos="0" relativeHeight="251660288" behindDoc="1" locked="0" layoutInCell="1" allowOverlap="1" wp14:anchorId="06BAEACC" wp14:editId="6267EB24">
          <wp:simplePos x="0" y="0"/>
          <wp:positionH relativeFrom="page">
            <wp:posOffset>7951</wp:posOffset>
          </wp:positionH>
          <wp:positionV relativeFrom="paragraph">
            <wp:posOffset>-421005</wp:posOffset>
          </wp:positionV>
          <wp:extent cx="7567623" cy="875883"/>
          <wp:effectExtent l="0" t="0" r="0" b="635"/>
          <wp:wrapNone/>
          <wp:docPr id="1" name="Picture 1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p-logo-Engelsk0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18"/>
                  <a:stretch/>
                </pic:blipFill>
                <pic:spPr bwMode="auto">
                  <a:xfrm>
                    <a:off x="0" y="0"/>
                    <a:ext cx="7567623" cy="87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00E3" w14:textId="713307B4" w:rsidR="00913785" w:rsidRDefault="00F67BF2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DBB83FE" wp14:editId="283574FD">
          <wp:simplePos x="0" y="0"/>
          <wp:positionH relativeFrom="page">
            <wp:posOffset>-17494</wp:posOffset>
          </wp:positionH>
          <wp:positionV relativeFrom="paragraph">
            <wp:posOffset>-431800</wp:posOffset>
          </wp:positionV>
          <wp:extent cx="7567623" cy="875883"/>
          <wp:effectExtent l="0" t="0" r="0" b="635"/>
          <wp:wrapNone/>
          <wp:docPr id="4" name="Picture 6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p-logo-Engelsk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18"/>
                  <a:stretch/>
                </pic:blipFill>
                <pic:spPr bwMode="auto">
                  <a:xfrm>
                    <a:off x="0" y="0"/>
                    <a:ext cx="7567623" cy="87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9DF">
      <w:rPr>
        <w:noProof/>
      </w:rPr>
      <w:drawing>
        <wp:anchor distT="0" distB="0" distL="114300" distR="114300" simplePos="0" relativeHeight="251658240" behindDoc="1" locked="0" layoutInCell="1" allowOverlap="1" wp14:anchorId="319CD401" wp14:editId="6BA508BB">
          <wp:simplePos x="0" y="0"/>
          <wp:positionH relativeFrom="page">
            <wp:posOffset>-14605</wp:posOffset>
          </wp:positionH>
          <wp:positionV relativeFrom="paragraph">
            <wp:posOffset>-431800</wp:posOffset>
          </wp:positionV>
          <wp:extent cx="7567623" cy="875883"/>
          <wp:effectExtent l="0" t="0" r="0" b="635"/>
          <wp:wrapNone/>
          <wp:docPr id="6" name="Picture 6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p-logo-Engelsk0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18"/>
                  <a:stretch/>
                </pic:blipFill>
                <pic:spPr bwMode="auto">
                  <a:xfrm>
                    <a:off x="0" y="0"/>
                    <a:ext cx="7567623" cy="87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00275" w14:textId="77777777" w:rsidR="00913785" w:rsidRDefault="00913785">
    <w:pPr>
      <w:pStyle w:val="Topptekst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691BEA55" w14:textId="77777777" w:rsidR="00913785" w:rsidRDefault="00913785">
    <w:pPr>
      <w:pStyle w:val="Topptekst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7C3310AC" w14:textId="77777777" w:rsidR="00913785" w:rsidRDefault="00913785">
    <w:pPr>
      <w:pStyle w:val="Topptekst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39405E60" w14:textId="77777777" w:rsidR="005B2B9D" w:rsidRDefault="005B2B9D">
    <w:pPr>
      <w:pStyle w:val="Topptekst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5ACB2C49" w14:textId="193B9D27" w:rsidR="000867D8" w:rsidRPr="00E17364" w:rsidRDefault="000867D8">
    <w:pPr>
      <w:pStyle w:val="Topptekst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DocID:SM_6.3.0</w:t>
    </w:r>
    <w:r w:rsidR="00DB30B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19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| </w:t>
    </w:r>
    <w:r w:rsidR="003B7E7C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Valid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fr</w:t>
    </w:r>
    <w:r w:rsidR="003B7E7C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om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: </w:t>
    </w:r>
    <w:r w:rsidR="00075A1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28</w:t>
    </w:r>
    <w:r w:rsidR="00255AD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.</w:t>
    </w:r>
    <w:r w:rsidR="00075A1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04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.20</w:t>
    </w:r>
    <w:r w:rsidR="00073CC7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</w:t>
    </w:r>
    <w:r w:rsidR="00075A1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Pr="003B7E7C">
      <w:rPr>
        <w:rFonts w:ascii="Arial" w:hAnsi="Arial" w:cs="Arial"/>
        <w:b/>
        <w:color w:val="7F7F7F" w:themeColor="text1" w:themeTint="80"/>
        <w:sz w:val="12"/>
        <w:szCs w:val="24"/>
        <w:lang w:val="en-US" w:eastAsia="nb-NO"/>
      </w:rPr>
      <w:t xml:space="preserve">| </w:t>
    </w:r>
    <w:r w:rsidR="003B7E7C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Page</w:t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begin"/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instrText>PAGE  \* Arabic  \* MERGEFORMAT</w:instrText>
    </w:r>
    <w:r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separate"/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</w:t>
    </w:r>
    <w:r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end"/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3B7E7C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of</w:t>
    </w:r>
    <w:r w:rsidR="00762B64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FE1B9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</w:t>
    </w:r>
  </w:p>
  <w:p w14:paraId="3F6ED365" w14:textId="77777777" w:rsidR="000867D8" w:rsidRPr="003B7E7C" w:rsidRDefault="000867D8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AA9"/>
    <w:multiLevelType w:val="hybridMultilevel"/>
    <w:tmpl w:val="3722A1CE"/>
    <w:lvl w:ilvl="0" w:tplc="94CE4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9D6C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194"/>
    <w:multiLevelType w:val="hybridMultilevel"/>
    <w:tmpl w:val="003C4E4C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B5E"/>
    <w:multiLevelType w:val="hybridMultilevel"/>
    <w:tmpl w:val="17266760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19B"/>
    <w:multiLevelType w:val="hybridMultilevel"/>
    <w:tmpl w:val="C2827E4A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015"/>
    <w:multiLevelType w:val="hybridMultilevel"/>
    <w:tmpl w:val="8F80B4AE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FDE"/>
    <w:multiLevelType w:val="hybridMultilevel"/>
    <w:tmpl w:val="B69AA7B2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F0A"/>
    <w:multiLevelType w:val="hybridMultilevel"/>
    <w:tmpl w:val="DC4623CC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7C0"/>
    <w:multiLevelType w:val="hybridMultilevel"/>
    <w:tmpl w:val="081431C4"/>
    <w:lvl w:ilvl="0" w:tplc="CF00D316">
      <w:start w:val="1"/>
      <w:numFmt w:val="bullet"/>
      <w:lvlText w:val=""/>
      <w:lvlJc w:val="left"/>
      <w:pPr>
        <w:ind w:left="1428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335B79"/>
    <w:multiLevelType w:val="hybridMultilevel"/>
    <w:tmpl w:val="0156ACD2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6EF"/>
    <w:multiLevelType w:val="hybridMultilevel"/>
    <w:tmpl w:val="13642D92"/>
    <w:lvl w:ilvl="0" w:tplc="9B88245E">
      <w:start w:val="1"/>
      <w:numFmt w:val="bullet"/>
      <w:lvlText w:val=""/>
      <w:lvlJc w:val="left"/>
      <w:pPr>
        <w:ind w:left="226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A8D6419"/>
    <w:multiLevelType w:val="hybridMultilevel"/>
    <w:tmpl w:val="E744B6AC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525"/>
    <w:multiLevelType w:val="hybridMultilevel"/>
    <w:tmpl w:val="AD8445D0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FD"/>
    <w:rsid w:val="0000382D"/>
    <w:rsid w:val="00010734"/>
    <w:rsid w:val="0001296F"/>
    <w:rsid w:val="000321F9"/>
    <w:rsid w:val="0003373A"/>
    <w:rsid w:val="00043285"/>
    <w:rsid w:val="00051888"/>
    <w:rsid w:val="00054F7B"/>
    <w:rsid w:val="000561E6"/>
    <w:rsid w:val="000624D6"/>
    <w:rsid w:val="0006516D"/>
    <w:rsid w:val="00071421"/>
    <w:rsid w:val="00073CC7"/>
    <w:rsid w:val="00075A1D"/>
    <w:rsid w:val="000867D8"/>
    <w:rsid w:val="00090D16"/>
    <w:rsid w:val="000A7E9E"/>
    <w:rsid w:val="000B5422"/>
    <w:rsid w:val="000B6AA4"/>
    <w:rsid w:val="000C3C51"/>
    <w:rsid w:val="000F356B"/>
    <w:rsid w:val="000F4A23"/>
    <w:rsid w:val="0010480A"/>
    <w:rsid w:val="00106394"/>
    <w:rsid w:val="00116FD8"/>
    <w:rsid w:val="0012087E"/>
    <w:rsid w:val="00127E0B"/>
    <w:rsid w:val="00137A1A"/>
    <w:rsid w:val="00137C54"/>
    <w:rsid w:val="0015687A"/>
    <w:rsid w:val="00166CF6"/>
    <w:rsid w:val="0017627F"/>
    <w:rsid w:val="001A2440"/>
    <w:rsid w:val="001A5107"/>
    <w:rsid w:val="001A52FB"/>
    <w:rsid w:val="001B0C81"/>
    <w:rsid w:val="001B1F43"/>
    <w:rsid w:val="001C2226"/>
    <w:rsid w:val="001C4D13"/>
    <w:rsid w:val="001E52ED"/>
    <w:rsid w:val="001F04E3"/>
    <w:rsid w:val="001F2992"/>
    <w:rsid w:val="002040B8"/>
    <w:rsid w:val="00211FE2"/>
    <w:rsid w:val="002161DC"/>
    <w:rsid w:val="00223FC6"/>
    <w:rsid w:val="00225ECE"/>
    <w:rsid w:val="002264D0"/>
    <w:rsid w:val="002315CC"/>
    <w:rsid w:val="0023484E"/>
    <w:rsid w:val="002408B4"/>
    <w:rsid w:val="00253162"/>
    <w:rsid w:val="00255ADC"/>
    <w:rsid w:val="0026188E"/>
    <w:rsid w:val="00273E9B"/>
    <w:rsid w:val="00276BBC"/>
    <w:rsid w:val="00287B0A"/>
    <w:rsid w:val="002E431C"/>
    <w:rsid w:val="002F2E80"/>
    <w:rsid w:val="00305BD6"/>
    <w:rsid w:val="00306DFB"/>
    <w:rsid w:val="00310CD9"/>
    <w:rsid w:val="00315E51"/>
    <w:rsid w:val="00316A3C"/>
    <w:rsid w:val="003214A2"/>
    <w:rsid w:val="00335753"/>
    <w:rsid w:val="003362A4"/>
    <w:rsid w:val="0035466F"/>
    <w:rsid w:val="00355DDC"/>
    <w:rsid w:val="00360E13"/>
    <w:rsid w:val="003803A6"/>
    <w:rsid w:val="00381C33"/>
    <w:rsid w:val="003A26EB"/>
    <w:rsid w:val="003B79E1"/>
    <w:rsid w:val="003B7E7C"/>
    <w:rsid w:val="003D1351"/>
    <w:rsid w:val="003D2C93"/>
    <w:rsid w:val="003D5003"/>
    <w:rsid w:val="003E1CFB"/>
    <w:rsid w:val="003E2CAF"/>
    <w:rsid w:val="003E3081"/>
    <w:rsid w:val="00417B0A"/>
    <w:rsid w:val="00424DBA"/>
    <w:rsid w:val="00434305"/>
    <w:rsid w:val="00434CE0"/>
    <w:rsid w:val="004519C5"/>
    <w:rsid w:val="00452C9E"/>
    <w:rsid w:val="00455169"/>
    <w:rsid w:val="00486A84"/>
    <w:rsid w:val="00495AB2"/>
    <w:rsid w:val="004963FE"/>
    <w:rsid w:val="004A7B76"/>
    <w:rsid w:val="004B515E"/>
    <w:rsid w:val="004B6A37"/>
    <w:rsid w:val="004B76DA"/>
    <w:rsid w:val="004B79CD"/>
    <w:rsid w:val="004C0ADE"/>
    <w:rsid w:val="004C41F7"/>
    <w:rsid w:val="004C47D1"/>
    <w:rsid w:val="004C7266"/>
    <w:rsid w:val="004E2B1A"/>
    <w:rsid w:val="004E307F"/>
    <w:rsid w:val="004E3F5F"/>
    <w:rsid w:val="004E4689"/>
    <w:rsid w:val="004F6634"/>
    <w:rsid w:val="005025E1"/>
    <w:rsid w:val="00504FC9"/>
    <w:rsid w:val="0050789F"/>
    <w:rsid w:val="0051223F"/>
    <w:rsid w:val="00514081"/>
    <w:rsid w:val="00520103"/>
    <w:rsid w:val="0052352C"/>
    <w:rsid w:val="00536016"/>
    <w:rsid w:val="00571231"/>
    <w:rsid w:val="005713BB"/>
    <w:rsid w:val="00571CAC"/>
    <w:rsid w:val="00571CB8"/>
    <w:rsid w:val="00573A74"/>
    <w:rsid w:val="005744F2"/>
    <w:rsid w:val="00574E3A"/>
    <w:rsid w:val="00580734"/>
    <w:rsid w:val="00582A12"/>
    <w:rsid w:val="00593AD0"/>
    <w:rsid w:val="005949B2"/>
    <w:rsid w:val="005966C9"/>
    <w:rsid w:val="005A025E"/>
    <w:rsid w:val="005A0577"/>
    <w:rsid w:val="005A2106"/>
    <w:rsid w:val="005A555A"/>
    <w:rsid w:val="005A7BF4"/>
    <w:rsid w:val="005B2B9D"/>
    <w:rsid w:val="005B7845"/>
    <w:rsid w:val="005C34EA"/>
    <w:rsid w:val="005D2829"/>
    <w:rsid w:val="005D7462"/>
    <w:rsid w:val="005E3B74"/>
    <w:rsid w:val="00600019"/>
    <w:rsid w:val="006103CF"/>
    <w:rsid w:val="0061260A"/>
    <w:rsid w:val="00616B70"/>
    <w:rsid w:val="006244A2"/>
    <w:rsid w:val="00627EF9"/>
    <w:rsid w:val="0063402F"/>
    <w:rsid w:val="006367EE"/>
    <w:rsid w:val="006369CA"/>
    <w:rsid w:val="006436C2"/>
    <w:rsid w:val="00650793"/>
    <w:rsid w:val="00652191"/>
    <w:rsid w:val="006537DD"/>
    <w:rsid w:val="00663FCA"/>
    <w:rsid w:val="00666859"/>
    <w:rsid w:val="0068100C"/>
    <w:rsid w:val="00690018"/>
    <w:rsid w:val="006932D9"/>
    <w:rsid w:val="006A3E7B"/>
    <w:rsid w:val="006A7C6A"/>
    <w:rsid w:val="006B0CFD"/>
    <w:rsid w:val="006C2A39"/>
    <w:rsid w:val="006C48D2"/>
    <w:rsid w:val="006D5595"/>
    <w:rsid w:val="006E7634"/>
    <w:rsid w:val="006F1D51"/>
    <w:rsid w:val="006F3A73"/>
    <w:rsid w:val="00700E2B"/>
    <w:rsid w:val="007130B7"/>
    <w:rsid w:val="00714769"/>
    <w:rsid w:val="00721970"/>
    <w:rsid w:val="00722DE1"/>
    <w:rsid w:val="00727707"/>
    <w:rsid w:val="0073150F"/>
    <w:rsid w:val="0074307B"/>
    <w:rsid w:val="00745D12"/>
    <w:rsid w:val="00762B64"/>
    <w:rsid w:val="00764325"/>
    <w:rsid w:val="00767353"/>
    <w:rsid w:val="007709B5"/>
    <w:rsid w:val="007753E4"/>
    <w:rsid w:val="00781EF8"/>
    <w:rsid w:val="00783EDE"/>
    <w:rsid w:val="00790FE6"/>
    <w:rsid w:val="00792738"/>
    <w:rsid w:val="007A6D06"/>
    <w:rsid w:val="007B1AA5"/>
    <w:rsid w:val="007B7A1C"/>
    <w:rsid w:val="007B7FBC"/>
    <w:rsid w:val="007C31B9"/>
    <w:rsid w:val="007C7460"/>
    <w:rsid w:val="007D18E9"/>
    <w:rsid w:val="007D1FB5"/>
    <w:rsid w:val="007D7486"/>
    <w:rsid w:val="007F0092"/>
    <w:rsid w:val="007F3A47"/>
    <w:rsid w:val="00801B82"/>
    <w:rsid w:val="00810434"/>
    <w:rsid w:val="00810821"/>
    <w:rsid w:val="008152EB"/>
    <w:rsid w:val="008241FD"/>
    <w:rsid w:val="0082688D"/>
    <w:rsid w:val="00837AD5"/>
    <w:rsid w:val="00856B87"/>
    <w:rsid w:val="008742C5"/>
    <w:rsid w:val="00880FA2"/>
    <w:rsid w:val="00884D61"/>
    <w:rsid w:val="00894158"/>
    <w:rsid w:val="008B3057"/>
    <w:rsid w:val="008B51B1"/>
    <w:rsid w:val="008D5853"/>
    <w:rsid w:val="008E1E11"/>
    <w:rsid w:val="008E235A"/>
    <w:rsid w:val="008E39FE"/>
    <w:rsid w:val="008F2F82"/>
    <w:rsid w:val="008F32FF"/>
    <w:rsid w:val="00913785"/>
    <w:rsid w:val="00914A2B"/>
    <w:rsid w:val="00916659"/>
    <w:rsid w:val="0092038E"/>
    <w:rsid w:val="00921FF1"/>
    <w:rsid w:val="00922F74"/>
    <w:rsid w:val="00924CBB"/>
    <w:rsid w:val="009251F4"/>
    <w:rsid w:val="00932162"/>
    <w:rsid w:val="00933B09"/>
    <w:rsid w:val="009424AB"/>
    <w:rsid w:val="00944A07"/>
    <w:rsid w:val="009534C8"/>
    <w:rsid w:val="00960608"/>
    <w:rsid w:val="00975D72"/>
    <w:rsid w:val="00976CA9"/>
    <w:rsid w:val="0098535D"/>
    <w:rsid w:val="00993F5D"/>
    <w:rsid w:val="0099641D"/>
    <w:rsid w:val="00997BB3"/>
    <w:rsid w:val="009C07F7"/>
    <w:rsid w:val="009C7F50"/>
    <w:rsid w:val="009D5E5C"/>
    <w:rsid w:val="009D66EA"/>
    <w:rsid w:val="009E4F56"/>
    <w:rsid w:val="009F1B59"/>
    <w:rsid w:val="009F1EE8"/>
    <w:rsid w:val="00A00B81"/>
    <w:rsid w:val="00A0464A"/>
    <w:rsid w:val="00A054A5"/>
    <w:rsid w:val="00A16207"/>
    <w:rsid w:val="00A205C9"/>
    <w:rsid w:val="00A23191"/>
    <w:rsid w:val="00A244C2"/>
    <w:rsid w:val="00A2642C"/>
    <w:rsid w:val="00A26AB9"/>
    <w:rsid w:val="00A41309"/>
    <w:rsid w:val="00A51D16"/>
    <w:rsid w:val="00A56395"/>
    <w:rsid w:val="00A81E99"/>
    <w:rsid w:val="00A95B1E"/>
    <w:rsid w:val="00A95BC6"/>
    <w:rsid w:val="00AA79D4"/>
    <w:rsid w:val="00AB0FF7"/>
    <w:rsid w:val="00AC32A3"/>
    <w:rsid w:val="00AD01AA"/>
    <w:rsid w:val="00AD165D"/>
    <w:rsid w:val="00AD223F"/>
    <w:rsid w:val="00AE300E"/>
    <w:rsid w:val="00AE3A4D"/>
    <w:rsid w:val="00AE3F1D"/>
    <w:rsid w:val="00B05D56"/>
    <w:rsid w:val="00B114C7"/>
    <w:rsid w:val="00B2300F"/>
    <w:rsid w:val="00B23F60"/>
    <w:rsid w:val="00B24A20"/>
    <w:rsid w:val="00B323C0"/>
    <w:rsid w:val="00B355FC"/>
    <w:rsid w:val="00B42460"/>
    <w:rsid w:val="00B424C8"/>
    <w:rsid w:val="00B45422"/>
    <w:rsid w:val="00B47205"/>
    <w:rsid w:val="00B53FF6"/>
    <w:rsid w:val="00B5646F"/>
    <w:rsid w:val="00B811E2"/>
    <w:rsid w:val="00B822C9"/>
    <w:rsid w:val="00B95DEA"/>
    <w:rsid w:val="00BB745F"/>
    <w:rsid w:val="00BD5BC0"/>
    <w:rsid w:val="00BD66C5"/>
    <w:rsid w:val="00BF11BB"/>
    <w:rsid w:val="00BF43E7"/>
    <w:rsid w:val="00BF6D32"/>
    <w:rsid w:val="00C15D24"/>
    <w:rsid w:val="00C2054B"/>
    <w:rsid w:val="00C27F64"/>
    <w:rsid w:val="00C379BF"/>
    <w:rsid w:val="00C434A9"/>
    <w:rsid w:val="00C44242"/>
    <w:rsid w:val="00C46FE0"/>
    <w:rsid w:val="00C56F94"/>
    <w:rsid w:val="00C65422"/>
    <w:rsid w:val="00C87EB5"/>
    <w:rsid w:val="00CA2537"/>
    <w:rsid w:val="00CB3D4C"/>
    <w:rsid w:val="00CB5AC9"/>
    <w:rsid w:val="00CC39DC"/>
    <w:rsid w:val="00CD1E84"/>
    <w:rsid w:val="00CD4982"/>
    <w:rsid w:val="00CE0673"/>
    <w:rsid w:val="00CE1E1B"/>
    <w:rsid w:val="00CF6F32"/>
    <w:rsid w:val="00D01FF2"/>
    <w:rsid w:val="00D05CB9"/>
    <w:rsid w:val="00D12ACA"/>
    <w:rsid w:val="00D21282"/>
    <w:rsid w:val="00D22EF3"/>
    <w:rsid w:val="00D238E7"/>
    <w:rsid w:val="00D23E7D"/>
    <w:rsid w:val="00D31DB9"/>
    <w:rsid w:val="00D35F0A"/>
    <w:rsid w:val="00D476DD"/>
    <w:rsid w:val="00D50231"/>
    <w:rsid w:val="00D5070C"/>
    <w:rsid w:val="00D535CB"/>
    <w:rsid w:val="00D54FFD"/>
    <w:rsid w:val="00D55345"/>
    <w:rsid w:val="00D5648C"/>
    <w:rsid w:val="00D57419"/>
    <w:rsid w:val="00D74B74"/>
    <w:rsid w:val="00D80F34"/>
    <w:rsid w:val="00D836F7"/>
    <w:rsid w:val="00D92902"/>
    <w:rsid w:val="00DA4E81"/>
    <w:rsid w:val="00DB30BD"/>
    <w:rsid w:val="00DC0504"/>
    <w:rsid w:val="00DD73EF"/>
    <w:rsid w:val="00DE0839"/>
    <w:rsid w:val="00DE2EA8"/>
    <w:rsid w:val="00DE7CEB"/>
    <w:rsid w:val="00DF03AE"/>
    <w:rsid w:val="00DF182A"/>
    <w:rsid w:val="00DF798A"/>
    <w:rsid w:val="00E004C8"/>
    <w:rsid w:val="00E0567A"/>
    <w:rsid w:val="00E05FF0"/>
    <w:rsid w:val="00E1318B"/>
    <w:rsid w:val="00E17364"/>
    <w:rsid w:val="00E20A1B"/>
    <w:rsid w:val="00E21AC8"/>
    <w:rsid w:val="00E23B6F"/>
    <w:rsid w:val="00E339A8"/>
    <w:rsid w:val="00E35816"/>
    <w:rsid w:val="00E410B6"/>
    <w:rsid w:val="00E629E3"/>
    <w:rsid w:val="00E74BF4"/>
    <w:rsid w:val="00E7714D"/>
    <w:rsid w:val="00E802F8"/>
    <w:rsid w:val="00E817E4"/>
    <w:rsid w:val="00E927DE"/>
    <w:rsid w:val="00E969A5"/>
    <w:rsid w:val="00E97A4C"/>
    <w:rsid w:val="00EA0D13"/>
    <w:rsid w:val="00EA2111"/>
    <w:rsid w:val="00EA22BE"/>
    <w:rsid w:val="00EB739E"/>
    <w:rsid w:val="00EC39DF"/>
    <w:rsid w:val="00EC416A"/>
    <w:rsid w:val="00EE4A4C"/>
    <w:rsid w:val="00EE787C"/>
    <w:rsid w:val="00EF4DE5"/>
    <w:rsid w:val="00F00073"/>
    <w:rsid w:val="00F03793"/>
    <w:rsid w:val="00F07C45"/>
    <w:rsid w:val="00F234EE"/>
    <w:rsid w:val="00F24C43"/>
    <w:rsid w:val="00F25657"/>
    <w:rsid w:val="00F343DB"/>
    <w:rsid w:val="00F43BD2"/>
    <w:rsid w:val="00F45ED1"/>
    <w:rsid w:val="00F634CF"/>
    <w:rsid w:val="00F67BF2"/>
    <w:rsid w:val="00F850E2"/>
    <w:rsid w:val="00F87049"/>
    <w:rsid w:val="00FA1E00"/>
    <w:rsid w:val="00FB3788"/>
    <w:rsid w:val="00FB6CD3"/>
    <w:rsid w:val="00FC3A66"/>
    <w:rsid w:val="00FD0184"/>
    <w:rsid w:val="00FE1B9D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4657"/>
  <w15:chartTrackingRefBased/>
  <w15:docId w15:val="{EE459F3D-0FE8-4929-B2E2-299C874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41FD"/>
  </w:style>
  <w:style w:type="paragraph" w:styleId="Bunntekst">
    <w:name w:val="footer"/>
    <w:basedOn w:val="Normal"/>
    <w:link w:val="BunntekstTegn"/>
    <w:uiPriority w:val="99"/>
    <w:unhideWhenUsed/>
    <w:rsid w:val="0082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41FD"/>
  </w:style>
  <w:style w:type="paragraph" w:styleId="Bobletekst">
    <w:name w:val="Balloon Text"/>
    <w:basedOn w:val="Normal"/>
    <w:link w:val="BobletekstTegn"/>
    <w:uiPriority w:val="99"/>
    <w:semiHidden/>
    <w:unhideWhenUsed/>
    <w:rsid w:val="0082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1F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B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307B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FB3788"/>
    <w:rPr>
      <w:color w:val="808080"/>
    </w:rPr>
  </w:style>
  <w:style w:type="character" w:styleId="Hyperkobling">
    <w:name w:val="Hyperlink"/>
    <w:basedOn w:val="Standardskriftforavsnitt"/>
    <w:rsid w:val="008B51B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51B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E4A4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563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63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63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63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6395"/>
    <w:rPr>
      <w:b/>
      <w:bCs/>
      <w:sz w:val="20"/>
      <w:szCs w:val="20"/>
    </w:rPr>
  </w:style>
  <w:style w:type="character" w:customStyle="1" w:styleId="lrzxr">
    <w:name w:val="lrzxr"/>
    <w:basedOn w:val="Standardskriftforavsnitt"/>
    <w:rsid w:val="00B24A20"/>
  </w:style>
  <w:style w:type="paragraph" w:customStyle="1" w:styleId="Default">
    <w:name w:val="Default"/>
    <w:rsid w:val="00916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E7CD0B40F341B11F83DC8A6B70E6" ma:contentTypeVersion="13" ma:contentTypeDescription="Create a new document." ma:contentTypeScope="" ma:versionID="2d2a2b05d7a33886882562adab6a747e">
  <xsd:schema xmlns:xsd="http://www.w3.org/2001/XMLSchema" xmlns:xs="http://www.w3.org/2001/XMLSchema" xmlns:p="http://schemas.microsoft.com/office/2006/metadata/properties" xmlns:ns3="97332464-aeee-4ba3-967f-96a4e6f71413" xmlns:ns4="cdd1e2b0-99bb-4498-95e7-a1c73ee0da0c" targetNamespace="http://schemas.microsoft.com/office/2006/metadata/properties" ma:root="true" ma:fieldsID="b4a1e7ef464d1d1e85a55312e9faaa1b" ns3:_="" ns4:_="">
    <xsd:import namespace="97332464-aeee-4ba3-967f-96a4e6f71413"/>
    <xsd:import namespace="cdd1e2b0-99bb-4498-95e7-a1c73ee0d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464-aeee-4ba3-967f-96a4e6f71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2b0-99bb-4498-95e7-a1c73ee0d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43FF6-FB36-4873-A592-9B8057A8F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08299-9BFD-41D8-9A86-6221C9022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05479-D62F-4E00-8986-674BCA50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464-aeee-4ba3-967f-96a4e6f71413"/>
    <ds:schemaRef ds:uri="cdd1e2b0-99bb-4498-95e7-a1c73ee0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52FAF-3D4E-4D86-9114-AFA6894BC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Bognøy</dc:creator>
  <cp:keywords/>
  <dc:description/>
  <cp:lastModifiedBy>Gamlem, Ingrid</cp:lastModifiedBy>
  <cp:revision>3</cp:revision>
  <cp:lastPrinted>2020-02-12T08:11:00Z</cp:lastPrinted>
  <dcterms:created xsi:type="dcterms:W3CDTF">2022-05-06T10:35:00Z</dcterms:created>
  <dcterms:modified xsi:type="dcterms:W3CDTF">2022-05-10T10:43:00Z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0x010100A4AFE7CD0B40F341B11F83DC8A6B70E6</vt:lpwstr>
  </property>
  <property fmtid="{D5CDD505-2E9C-101B-9397-08002B2CF9AE}" pid="3" name="VIS_Responsible">
    <vt:lpwstr>Elise Hjelle</vt:lpwstr>
  </property>
  <property fmtid="{D5CDD505-2E9C-101B-9397-08002B2CF9AE}" pid="4" name="VIS_Department">
    <vt:lpwstr>Norway</vt:lpwstr>
  </property>
  <property fmtid="{D5CDD505-2E9C-101B-9397-08002B2CF9AE}" pid="5" name="VIS_DocID">
    <vt:lpwstr>72868</vt:lpwstr>
  </property>
  <property fmtid="{D5CDD505-2E9C-101B-9397-08002B2CF9AE}" pid="6" name="VIS_PublishedOn">
    <vt:lpwstr>25.05.2021 17:35</vt:lpwstr>
  </property>
  <property fmtid="{D5CDD505-2E9C-101B-9397-08002B2CF9AE}" pid="7" name="VIS_Approver">
    <vt:lpwstr>Jan Petter Berg</vt:lpwstr>
  </property>
  <property fmtid="{D5CDD505-2E9C-101B-9397-08002B2CF9AE}" pid="8" name="VIS_Title">
    <vt:lpwstr>SM_6.3_019 Requisition form realtime RT-PCR Tilapia and other warm water species (ENG)</vt:lpwstr>
  </property>
  <property fmtid="{D5CDD505-2E9C-101B-9397-08002B2CF9AE}" pid="9" name="VIS_Version">
    <vt:lpwstr>3</vt:lpwstr>
  </property>
  <property fmtid="{D5CDD505-2E9C-101B-9397-08002B2CF9AE}" pid="10" name="MSIP_Label_9e795725-52d2-44ec-87ed-8b3b9e2ed4e5_Enabled">
    <vt:lpwstr>true</vt:lpwstr>
  </property>
  <property fmtid="{D5CDD505-2E9C-101B-9397-08002B2CF9AE}" pid="11" name="MSIP_Label_9e795725-52d2-44ec-87ed-8b3b9e2ed4e5_SetDate">
    <vt:lpwstr>2022-05-06T10:31:38Z</vt:lpwstr>
  </property>
  <property fmtid="{D5CDD505-2E9C-101B-9397-08002B2CF9AE}" pid="12" name="MSIP_Label_9e795725-52d2-44ec-87ed-8b3b9e2ed4e5_Method">
    <vt:lpwstr>Standard</vt:lpwstr>
  </property>
  <property fmtid="{D5CDD505-2E9C-101B-9397-08002B2CF9AE}" pid="13" name="MSIP_Label_9e795725-52d2-44ec-87ed-8b3b9e2ed4e5_Name">
    <vt:lpwstr>Internal</vt:lpwstr>
  </property>
  <property fmtid="{D5CDD505-2E9C-101B-9397-08002B2CF9AE}" pid="14" name="MSIP_Label_9e795725-52d2-44ec-87ed-8b3b9e2ed4e5_SiteId">
    <vt:lpwstr>a10ba484-6331-40ee-b0ab-cb737ca60a80</vt:lpwstr>
  </property>
  <property fmtid="{D5CDD505-2E9C-101B-9397-08002B2CF9AE}" pid="15" name="MSIP_Label_9e795725-52d2-44ec-87ed-8b3b9e2ed4e5_ActionId">
    <vt:lpwstr>5e2d791e-7d4f-42cf-a29b-27247d4098f4</vt:lpwstr>
  </property>
  <property fmtid="{D5CDD505-2E9C-101B-9397-08002B2CF9AE}" pid="16" name="MSIP_Label_9e795725-52d2-44ec-87ed-8b3b9e2ed4e5_ContentBits">
    <vt:lpwstr>0</vt:lpwstr>
  </property>
</Properties>
</file>